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CFD1" w14:textId="2BD157F2" w:rsidR="0057535D" w:rsidRPr="00DE3A0D" w:rsidRDefault="0057535D" w:rsidP="0057535D">
      <w:pPr>
        <w:rPr>
          <w:rFonts w:ascii="Times New Roman" w:eastAsia="Times New Roman" w:hAnsi="Times New Roman" w:cs="Times New Roman"/>
          <w:bCs/>
          <w:color w:val="000000"/>
        </w:rPr>
      </w:pPr>
      <w:r w:rsidRPr="00DE3A0D">
        <w:rPr>
          <w:rFonts w:ascii="Times New Roman" w:eastAsia="Times New Roman" w:hAnsi="Times New Roman" w:cs="Times New Roman"/>
          <w:b/>
          <w:bCs/>
          <w:color w:val="000000"/>
        </w:rPr>
        <w:t>AFRO-PESSIMIST AESTHETICS</w:t>
      </w:r>
    </w:p>
    <w:p w14:paraId="5A958D88" w14:textId="651C0B77" w:rsidR="0057535D" w:rsidRPr="00DE3A0D" w:rsidRDefault="00A91CE6" w:rsidP="0057535D">
      <w:pPr>
        <w:rPr>
          <w:rFonts w:ascii="Times New Roman" w:eastAsia="Times New Roman" w:hAnsi="Times New Roman" w:cs="Times New Roman"/>
          <w:bCs/>
          <w:color w:val="000000"/>
        </w:rPr>
      </w:pPr>
      <w:r w:rsidRPr="00DE3A0D">
        <w:rPr>
          <w:rFonts w:ascii="Times New Roman" w:eastAsia="Times New Roman" w:hAnsi="Times New Roman" w:cs="Times New Roman"/>
          <w:bCs/>
          <w:color w:val="000000"/>
        </w:rPr>
        <w:t xml:space="preserve">Spring 2020 </w:t>
      </w:r>
      <w:r w:rsidR="0057535D" w:rsidRPr="00DE3A0D">
        <w:rPr>
          <w:rFonts w:ascii="Times New Roman" w:eastAsia="Times New Roman" w:hAnsi="Times New Roman" w:cs="Times New Roman"/>
          <w:bCs/>
          <w:color w:val="000000"/>
        </w:rPr>
        <w:t>Under/graduate Seminar in Art History and Critical Theory</w:t>
      </w:r>
    </w:p>
    <w:p w14:paraId="64C487E3" w14:textId="77777777" w:rsidR="0057535D" w:rsidRPr="00DE3A0D" w:rsidRDefault="0057535D" w:rsidP="0057535D">
      <w:pPr>
        <w:rPr>
          <w:rFonts w:ascii="Times New Roman" w:eastAsia="Times New Roman" w:hAnsi="Times New Roman" w:cs="Times New Roman"/>
          <w:bCs/>
          <w:color w:val="000000"/>
        </w:rPr>
      </w:pPr>
      <w:r w:rsidRPr="00DE3A0D">
        <w:rPr>
          <w:rFonts w:ascii="Times New Roman" w:eastAsia="Times New Roman" w:hAnsi="Times New Roman" w:cs="Times New Roman"/>
          <w:bCs/>
          <w:color w:val="000000"/>
        </w:rPr>
        <w:t>Sampada Aranke, Assistant Professor of Art History, Theory and Criticism, School of the Art</w:t>
      </w:r>
    </w:p>
    <w:p w14:paraId="588AF89D" w14:textId="08868B9F" w:rsidR="0057535D" w:rsidRPr="00DE3A0D" w:rsidRDefault="0057535D" w:rsidP="0057535D">
      <w:pPr>
        <w:rPr>
          <w:rFonts w:ascii="Times New Roman" w:eastAsia="Times New Roman" w:hAnsi="Times New Roman" w:cs="Times New Roman"/>
          <w:bCs/>
          <w:color w:val="000000"/>
        </w:rPr>
      </w:pPr>
      <w:r w:rsidRPr="00DE3A0D">
        <w:rPr>
          <w:rFonts w:ascii="Times New Roman" w:eastAsia="Times New Roman" w:hAnsi="Times New Roman" w:cs="Times New Roman"/>
          <w:bCs/>
          <w:color w:val="000000"/>
        </w:rPr>
        <w:tab/>
        <w:t>Institute of Chicago; Huey Copeland, Arthur Andersen Teaching and Research Professor,</w:t>
      </w:r>
    </w:p>
    <w:p w14:paraId="54E8EC2A" w14:textId="19B534C3" w:rsidR="0057535D" w:rsidRPr="00DE3A0D" w:rsidRDefault="0057535D" w:rsidP="0057535D">
      <w:pPr>
        <w:rPr>
          <w:rFonts w:ascii="Times New Roman" w:eastAsia="Times New Roman" w:hAnsi="Times New Roman" w:cs="Times New Roman"/>
          <w:bCs/>
          <w:color w:val="000000"/>
        </w:rPr>
      </w:pPr>
      <w:r w:rsidRPr="00DE3A0D">
        <w:rPr>
          <w:rFonts w:ascii="Times New Roman" w:eastAsia="Times New Roman" w:hAnsi="Times New Roman" w:cs="Times New Roman"/>
          <w:bCs/>
          <w:color w:val="000000"/>
        </w:rPr>
        <w:tab/>
        <w:t>Northwestern Universit</w:t>
      </w:r>
      <w:r w:rsidR="00A91CE6" w:rsidRPr="00DE3A0D">
        <w:rPr>
          <w:rFonts w:ascii="Times New Roman" w:eastAsia="Times New Roman" w:hAnsi="Times New Roman" w:cs="Times New Roman"/>
          <w:bCs/>
          <w:color w:val="000000"/>
        </w:rPr>
        <w:t>y</w:t>
      </w:r>
    </w:p>
    <w:p w14:paraId="57B5E84B" w14:textId="77777777" w:rsidR="00A91CE6" w:rsidRPr="00DE3A0D" w:rsidRDefault="00A91CE6" w:rsidP="0057535D">
      <w:pPr>
        <w:rPr>
          <w:rFonts w:ascii="Times New Roman" w:eastAsia="Times New Roman" w:hAnsi="Times New Roman" w:cs="Times New Roman"/>
          <w:bCs/>
          <w:color w:val="000000"/>
        </w:rPr>
      </w:pPr>
    </w:p>
    <w:p w14:paraId="243F9A34" w14:textId="00B2704D" w:rsidR="0057535D" w:rsidRPr="00DE3A0D" w:rsidRDefault="0057535D" w:rsidP="0057535D">
      <w:pPr>
        <w:rPr>
          <w:rFonts w:ascii="Times New Roman" w:eastAsia="Times New Roman" w:hAnsi="Times New Roman" w:cs="Times New Roman"/>
          <w:b/>
          <w:bCs/>
          <w:color w:val="000000"/>
        </w:rPr>
      </w:pPr>
      <w:r w:rsidRPr="00DE3A0D">
        <w:rPr>
          <w:rFonts w:ascii="Times New Roman" w:eastAsia="Times New Roman" w:hAnsi="Times New Roman" w:cs="Times New Roman"/>
          <w:b/>
          <w:bCs/>
          <w:i/>
          <w:color w:val="000000"/>
        </w:rPr>
        <w:t>Description</w:t>
      </w:r>
    </w:p>
    <w:p w14:paraId="3DB122EB" w14:textId="2F48AEC5" w:rsidR="00163D97" w:rsidRPr="00DE3A0D" w:rsidRDefault="00163D97" w:rsidP="0057535D">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 xml:space="preserve">Current debates in Black Studies have taken shape around interventions colloquially referred to as </w:t>
      </w:r>
      <w:r w:rsidR="0057535D"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Afro</w:t>
      </w:r>
      <w:r w:rsidR="009F4E50" w:rsidRPr="00DE3A0D">
        <w:rPr>
          <w:rFonts w:ascii="Times New Roman" w:eastAsia="Times New Roman" w:hAnsi="Times New Roman" w:cs="Times New Roman"/>
          <w:color w:val="000000"/>
        </w:rPr>
        <w:t>-p</w:t>
      </w:r>
      <w:r w:rsidRPr="00DE3A0D">
        <w:rPr>
          <w:rFonts w:ascii="Times New Roman" w:eastAsia="Times New Roman" w:hAnsi="Times New Roman" w:cs="Times New Roman"/>
          <w:color w:val="000000"/>
        </w:rPr>
        <w:t>essimism</w:t>
      </w:r>
      <w:r w:rsidR="0057535D"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 xml:space="preserve"> Often associated with theorists Frank B. Wilderson</w:t>
      </w:r>
      <w:r w:rsidR="007C065E" w:rsidRPr="00DE3A0D">
        <w:rPr>
          <w:rFonts w:ascii="Times New Roman" w:eastAsia="Times New Roman" w:hAnsi="Times New Roman" w:cs="Times New Roman"/>
          <w:color w:val="000000"/>
        </w:rPr>
        <w:t xml:space="preserve">, </w:t>
      </w:r>
      <w:r w:rsidRPr="00DE3A0D">
        <w:rPr>
          <w:rFonts w:ascii="Times New Roman" w:eastAsia="Times New Roman" w:hAnsi="Times New Roman" w:cs="Times New Roman"/>
          <w:color w:val="000000"/>
        </w:rPr>
        <w:t>III and Jared Sexton, the term refers to a series of political orientations that help us understand the paradigmatic antiblack violence that structures everyday Black life. These theoretical interventions have entered the popular culture, as artists, critics, and cultural producers across various contexts have turned to Afro</w:t>
      </w:r>
      <w:r w:rsidR="009F4E50" w:rsidRPr="00DE3A0D">
        <w:rPr>
          <w:rFonts w:ascii="Times New Roman" w:eastAsia="Times New Roman" w:hAnsi="Times New Roman" w:cs="Times New Roman"/>
          <w:color w:val="000000"/>
        </w:rPr>
        <w:t>-p</w:t>
      </w:r>
      <w:r w:rsidRPr="00DE3A0D">
        <w:rPr>
          <w:rFonts w:ascii="Times New Roman" w:eastAsia="Times New Roman" w:hAnsi="Times New Roman" w:cs="Times New Roman"/>
          <w:color w:val="000000"/>
        </w:rPr>
        <w:t>essimism as both a framework for artistic production and a means of critical engagement with it. This class</w:t>
      </w:r>
      <w:r w:rsidR="009F4E50" w:rsidRPr="00DE3A0D">
        <w:rPr>
          <w:rFonts w:ascii="Times New Roman" w:eastAsia="Times New Roman" w:hAnsi="Times New Roman" w:cs="Times New Roman"/>
          <w:color w:val="000000"/>
        </w:rPr>
        <w:t xml:space="preserve"> </w:t>
      </w:r>
      <w:r w:rsidRPr="00DE3A0D">
        <w:rPr>
          <w:rFonts w:ascii="Times New Roman" w:eastAsia="Times New Roman" w:hAnsi="Times New Roman" w:cs="Times New Roman"/>
          <w:color w:val="000000"/>
        </w:rPr>
        <w:t>will consider the possibilities of an Afro</w:t>
      </w:r>
      <w:r w:rsidR="009F4E50"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 xml:space="preserve">pessimist </w:t>
      </w:r>
      <w:r w:rsidR="009F4E50" w:rsidRPr="00DE3A0D">
        <w:rPr>
          <w:rFonts w:ascii="Times New Roman" w:eastAsia="Times New Roman" w:hAnsi="Times New Roman" w:cs="Times New Roman"/>
          <w:color w:val="000000"/>
        </w:rPr>
        <w:t>a</w:t>
      </w:r>
      <w:r w:rsidRPr="00DE3A0D">
        <w:rPr>
          <w:rFonts w:ascii="Times New Roman" w:eastAsia="Times New Roman" w:hAnsi="Times New Roman" w:cs="Times New Roman"/>
          <w:color w:val="000000"/>
        </w:rPr>
        <w:t xml:space="preserve">esthetics in the wake of such interventions. We will read works by </w:t>
      </w:r>
      <w:r w:rsidR="00DE3A0D">
        <w:rPr>
          <w:rFonts w:ascii="Times New Roman" w:eastAsia="Times New Roman" w:hAnsi="Times New Roman" w:cs="Times New Roman"/>
          <w:color w:val="000000"/>
        </w:rPr>
        <w:t xml:space="preserve">thinkers </w:t>
      </w:r>
      <w:r w:rsidRPr="00DE3A0D">
        <w:rPr>
          <w:rFonts w:ascii="Times New Roman" w:eastAsia="Times New Roman" w:hAnsi="Times New Roman" w:cs="Times New Roman"/>
          <w:color w:val="000000"/>
        </w:rPr>
        <w:t xml:space="preserve">including but not limited to </w:t>
      </w:r>
      <w:r w:rsidR="00DE3A0D">
        <w:rPr>
          <w:rFonts w:ascii="Times New Roman" w:eastAsia="Times New Roman" w:hAnsi="Times New Roman" w:cs="Times New Roman"/>
          <w:color w:val="000000"/>
        </w:rPr>
        <w:t xml:space="preserve">Frantz Fanon, </w:t>
      </w:r>
      <w:r w:rsidRPr="00DE3A0D">
        <w:rPr>
          <w:rFonts w:ascii="Times New Roman" w:eastAsia="Times New Roman" w:hAnsi="Times New Roman" w:cs="Times New Roman"/>
          <w:color w:val="000000"/>
        </w:rPr>
        <w:t xml:space="preserve">Saidiya Hartman, </w:t>
      </w:r>
      <w:r w:rsidR="00DE3A0D">
        <w:rPr>
          <w:rFonts w:ascii="Times New Roman" w:eastAsia="Times New Roman" w:hAnsi="Times New Roman" w:cs="Times New Roman"/>
          <w:color w:val="000000"/>
        </w:rPr>
        <w:t xml:space="preserve">Arthur Jafa, </w:t>
      </w:r>
      <w:r w:rsidRPr="00DE3A0D">
        <w:rPr>
          <w:rFonts w:ascii="Times New Roman" w:eastAsia="Times New Roman" w:hAnsi="Times New Roman" w:cs="Times New Roman"/>
          <w:color w:val="000000"/>
        </w:rPr>
        <w:t>Fred Moten</w:t>
      </w:r>
      <w:r w:rsidR="00DE3A0D">
        <w:rPr>
          <w:rFonts w:ascii="Times New Roman" w:eastAsia="Times New Roman" w:hAnsi="Times New Roman" w:cs="Times New Roman"/>
          <w:color w:val="000000"/>
        </w:rPr>
        <w:t xml:space="preserve">, and Hortense Spillers </w:t>
      </w:r>
      <w:r w:rsidRPr="00DE3A0D">
        <w:rPr>
          <w:rFonts w:ascii="Times New Roman" w:eastAsia="Times New Roman" w:hAnsi="Times New Roman" w:cs="Times New Roman"/>
          <w:color w:val="000000"/>
        </w:rPr>
        <w:t xml:space="preserve">in addition to relevant texts </w:t>
      </w:r>
      <w:r w:rsidR="00DE3A0D">
        <w:rPr>
          <w:rFonts w:ascii="Times New Roman" w:eastAsia="Times New Roman" w:hAnsi="Times New Roman" w:cs="Times New Roman"/>
          <w:color w:val="000000"/>
        </w:rPr>
        <w:t>(co-)</w:t>
      </w:r>
      <w:r w:rsidRPr="00DE3A0D">
        <w:rPr>
          <w:rFonts w:ascii="Times New Roman" w:eastAsia="Times New Roman" w:hAnsi="Times New Roman" w:cs="Times New Roman"/>
          <w:color w:val="000000"/>
        </w:rPr>
        <w:t>authored by the course instructors.</w:t>
      </w:r>
    </w:p>
    <w:p w14:paraId="6AFAEAEB" w14:textId="2C9FC78B" w:rsidR="009F4E50" w:rsidRPr="00DE3A0D" w:rsidRDefault="009F4E50" w:rsidP="0057535D">
      <w:pPr>
        <w:rPr>
          <w:rFonts w:ascii="Times New Roman" w:eastAsia="Times New Roman" w:hAnsi="Times New Roman" w:cs="Times New Roman"/>
          <w:i/>
          <w:color w:val="000000"/>
        </w:rPr>
      </w:pPr>
      <w:r w:rsidRPr="00DE3A0D">
        <w:rPr>
          <w:rFonts w:ascii="Times New Roman" w:eastAsia="Times New Roman" w:hAnsi="Times New Roman" w:cs="Times New Roman"/>
          <w:i/>
          <w:color w:val="000000"/>
        </w:rPr>
        <w:t>All course materials are available for free via Canvas.</w:t>
      </w:r>
    </w:p>
    <w:p w14:paraId="4F95709B" w14:textId="77777777" w:rsidR="00163D97" w:rsidRPr="00DE3A0D" w:rsidRDefault="00163D97" w:rsidP="0057535D">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 </w:t>
      </w:r>
    </w:p>
    <w:p w14:paraId="330DBEFB" w14:textId="201D6DEB" w:rsidR="00163D97" w:rsidRPr="00DE3A0D" w:rsidRDefault="009F4E50" w:rsidP="0057535D">
      <w:pPr>
        <w:rPr>
          <w:rFonts w:ascii="Times New Roman" w:eastAsia="Times New Roman" w:hAnsi="Times New Roman" w:cs="Times New Roman"/>
          <w:color w:val="000000"/>
        </w:rPr>
      </w:pPr>
      <w:r w:rsidRPr="00DE3A0D">
        <w:rPr>
          <w:rFonts w:ascii="Times New Roman" w:eastAsia="Times New Roman" w:hAnsi="Times New Roman" w:cs="Times New Roman"/>
          <w:b/>
          <w:bCs/>
          <w:i/>
          <w:color w:val="000000"/>
        </w:rPr>
        <w:t>Assignments and Evaluation</w:t>
      </w:r>
    </w:p>
    <w:p w14:paraId="31646067" w14:textId="721F0FBC" w:rsidR="00163D97" w:rsidRPr="00DE3A0D" w:rsidRDefault="00163D97" w:rsidP="0057535D">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 xml:space="preserve">1. Regular </w:t>
      </w:r>
      <w:r w:rsidR="009F4E50" w:rsidRPr="00DE3A0D">
        <w:rPr>
          <w:rFonts w:ascii="Times New Roman" w:eastAsia="Times New Roman" w:hAnsi="Times New Roman" w:cs="Times New Roman"/>
          <w:color w:val="000000"/>
        </w:rPr>
        <w:t>P</w:t>
      </w:r>
      <w:r w:rsidRPr="00DE3A0D">
        <w:rPr>
          <w:rFonts w:ascii="Times New Roman" w:eastAsia="Times New Roman" w:hAnsi="Times New Roman" w:cs="Times New Roman"/>
          <w:color w:val="000000"/>
        </w:rPr>
        <w:t>articipation and Engagement </w:t>
      </w:r>
    </w:p>
    <w:p w14:paraId="72D31240" w14:textId="5B1A2D2B" w:rsidR="00163D97" w:rsidRPr="00DE3A0D" w:rsidRDefault="00163D97" w:rsidP="0057535D">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2. Weekly Discussion Questions (no more than 300 words</w:t>
      </w:r>
      <w:r w:rsidR="0067422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 xml:space="preserve"> to be posted to the appropriate thread in </w:t>
      </w:r>
      <w:r w:rsidR="009F4E50"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Discussions</w:t>
      </w:r>
      <w:r w:rsidR="009F4E50" w:rsidRPr="00DE3A0D">
        <w:rPr>
          <w:rFonts w:ascii="Times New Roman" w:eastAsia="Times New Roman" w:hAnsi="Times New Roman" w:cs="Times New Roman"/>
          <w:color w:val="000000"/>
        </w:rPr>
        <w:t>” on the course Canvas page</w:t>
      </w:r>
      <w:r w:rsidRPr="00DE3A0D">
        <w:rPr>
          <w:rFonts w:ascii="Times New Roman" w:eastAsia="Times New Roman" w:hAnsi="Times New Roman" w:cs="Times New Roman"/>
          <w:color w:val="000000"/>
        </w:rPr>
        <w:t xml:space="preserve"> no later than the preceding day at 5PM)</w:t>
      </w:r>
    </w:p>
    <w:p w14:paraId="2670225A" w14:textId="276B5149" w:rsidR="00163D97" w:rsidRPr="00DE3A0D" w:rsidRDefault="00163D97" w:rsidP="0057535D">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 xml:space="preserve">3. Pre-recorded </w:t>
      </w:r>
      <w:r w:rsidR="0067422D">
        <w:rPr>
          <w:rFonts w:ascii="Times New Roman" w:eastAsia="Times New Roman" w:hAnsi="Times New Roman" w:cs="Times New Roman"/>
          <w:color w:val="000000"/>
        </w:rPr>
        <w:t xml:space="preserve">Video </w:t>
      </w:r>
      <w:r w:rsidR="009F4E50" w:rsidRPr="00DE3A0D">
        <w:rPr>
          <w:rFonts w:ascii="Times New Roman" w:eastAsia="Times New Roman" w:hAnsi="Times New Roman" w:cs="Times New Roman"/>
          <w:color w:val="000000"/>
        </w:rPr>
        <w:t>P</w:t>
      </w:r>
      <w:r w:rsidRPr="00DE3A0D">
        <w:rPr>
          <w:rFonts w:ascii="Times New Roman" w:eastAsia="Times New Roman" w:hAnsi="Times New Roman" w:cs="Times New Roman"/>
          <w:color w:val="000000"/>
        </w:rPr>
        <w:t>resentation (no more than 5 minutes</w:t>
      </w:r>
      <w:r w:rsidR="0067422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 xml:space="preserve"> to be posted to the appropriate thread in Discussions </w:t>
      </w:r>
      <w:r w:rsidR="009F4E50" w:rsidRPr="00DE3A0D">
        <w:rPr>
          <w:rFonts w:ascii="Times New Roman" w:eastAsia="Times New Roman" w:hAnsi="Times New Roman" w:cs="Times New Roman"/>
          <w:color w:val="000000"/>
        </w:rPr>
        <w:t>by</w:t>
      </w:r>
      <w:r w:rsidRPr="00DE3A0D">
        <w:rPr>
          <w:rFonts w:ascii="Times New Roman" w:eastAsia="Times New Roman" w:hAnsi="Times New Roman" w:cs="Times New Roman"/>
          <w:color w:val="000000"/>
        </w:rPr>
        <w:t xml:space="preserve"> 5PM</w:t>
      </w:r>
      <w:r w:rsidR="009F4E50" w:rsidRPr="00DE3A0D">
        <w:rPr>
          <w:rFonts w:ascii="Times New Roman" w:eastAsia="Times New Roman" w:hAnsi="Times New Roman" w:cs="Times New Roman"/>
          <w:color w:val="000000"/>
        </w:rPr>
        <w:t xml:space="preserve"> before the Week 5 course meeting</w:t>
      </w:r>
      <w:r w:rsidRPr="00DE3A0D">
        <w:rPr>
          <w:rFonts w:ascii="Times New Roman" w:eastAsia="Times New Roman" w:hAnsi="Times New Roman" w:cs="Times New Roman"/>
          <w:color w:val="000000"/>
        </w:rPr>
        <w:t>).</w:t>
      </w:r>
    </w:p>
    <w:p w14:paraId="36E2AF56" w14:textId="435C0F1C" w:rsidR="00163D97" w:rsidRPr="00DE3A0D" w:rsidRDefault="00163D97" w:rsidP="0057535D">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4. 5-7-</w:t>
      </w:r>
      <w:r w:rsidR="009F4E50" w:rsidRPr="00DE3A0D">
        <w:rPr>
          <w:rFonts w:ascii="Times New Roman" w:eastAsia="Times New Roman" w:hAnsi="Times New Roman" w:cs="Times New Roman"/>
          <w:color w:val="000000"/>
        </w:rPr>
        <w:t>P</w:t>
      </w:r>
      <w:r w:rsidRPr="00DE3A0D">
        <w:rPr>
          <w:rFonts w:ascii="Times New Roman" w:eastAsia="Times New Roman" w:hAnsi="Times New Roman" w:cs="Times New Roman"/>
          <w:color w:val="000000"/>
        </w:rPr>
        <w:t>age (12 pt. Times New Roman, double-spaced, 1</w:t>
      </w:r>
      <w:r w:rsidR="009F4E50"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 xml:space="preserve"> margins on all side of the page)</w:t>
      </w:r>
      <w:r w:rsidR="009F4E50" w:rsidRPr="00DE3A0D">
        <w:rPr>
          <w:rFonts w:ascii="Times New Roman" w:eastAsia="Times New Roman" w:hAnsi="Times New Roman" w:cs="Times New Roman"/>
          <w:color w:val="000000"/>
        </w:rPr>
        <w:t xml:space="preserve"> P</w:t>
      </w:r>
      <w:r w:rsidRPr="00DE3A0D">
        <w:rPr>
          <w:rFonts w:ascii="Times New Roman" w:eastAsia="Times New Roman" w:hAnsi="Times New Roman" w:cs="Times New Roman"/>
          <w:color w:val="000000"/>
        </w:rPr>
        <w:t xml:space="preserve">roofed, </w:t>
      </w:r>
      <w:r w:rsidR="009F4E50" w:rsidRPr="00DE3A0D">
        <w:rPr>
          <w:rFonts w:ascii="Times New Roman" w:eastAsia="Times New Roman" w:hAnsi="Times New Roman" w:cs="Times New Roman"/>
          <w:color w:val="000000"/>
        </w:rPr>
        <w:t>F</w:t>
      </w:r>
      <w:r w:rsidRPr="00DE3A0D">
        <w:rPr>
          <w:rFonts w:ascii="Times New Roman" w:eastAsia="Times New Roman" w:hAnsi="Times New Roman" w:cs="Times New Roman"/>
          <w:color w:val="000000"/>
        </w:rPr>
        <w:t xml:space="preserve">ootnoted, and </w:t>
      </w:r>
      <w:r w:rsidR="009F4E50" w:rsidRPr="00DE3A0D">
        <w:rPr>
          <w:rFonts w:ascii="Times New Roman" w:eastAsia="Times New Roman" w:hAnsi="Times New Roman" w:cs="Times New Roman"/>
          <w:color w:val="000000"/>
        </w:rPr>
        <w:t>I</w:t>
      </w:r>
      <w:r w:rsidRPr="00DE3A0D">
        <w:rPr>
          <w:rFonts w:ascii="Times New Roman" w:eastAsia="Times New Roman" w:hAnsi="Times New Roman" w:cs="Times New Roman"/>
          <w:color w:val="000000"/>
        </w:rPr>
        <w:t xml:space="preserve">llustrated </w:t>
      </w:r>
      <w:r w:rsidR="009F4E50" w:rsidRPr="00DE3A0D">
        <w:rPr>
          <w:rFonts w:ascii="Times New Roman" w:eastAsia="Times New Roman" w:hAnsi="Times New Roman" w:cs="Times New Roman"/>
          <w:color w:val="000000"/>
        </w:rPr>
        <w:t>F</w:t>
      </w:r>
      <w:r w:rsidRPr="00DE3A0D">
        <w:rPr>
          <w:rFonts w:ascii="Times New Roman" w:eastAsia="Times New Roman" w:hAnsi="Times New Roman" w:cs="Times New Roman"/>
          <w:color w:val="000000"/>
        </w:rPr>
        <w:t xml:space="preserve">inal </w:t>
      </w:r>
      <w:r w:rsidR="009F4E50" w:rsidRPr="00DE3A0D">
        <w:rPr>
          <w:rFonts w:ascii="Times New Roman" w:eastAsia="Times New Roman" w:hAnsi="Times New Roman" w:cs="Times New Roman"/>
          <w:color w:val="000000"/>
        </w:rPr>
        <w:t>P</w:t>
      </w:r>
      <w:r w:rsidRPr="00DE3A0D">
        <w:rPr>
          <w:rFonts w:ascii="Times New Roman" w:eastAsia="Times New Roman" w:hAnsi="Times New Roman" w:cs="Times New Roman"/>
          <w:color w:val="000000"/>
        </w:rPr>
        <w:t xml:space="preserve">aper </w:t>
      </w:r>
      <w:r w:rsidR="009F4E50"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based on revised and expanded presentation script</w:t>
      </w:r>
      <w:r w:rsidR="009F4E50" w:rsidRPr="00DE3A0D">
        <w:rPr>
          <w:rFonts w:ascii="Times New Roman" w:eastAsia="Times New Roman" w:hAnsi="Times New Roman" w:cs="Times New Roman"/>
          <w:color w:val="000000"/>
        </w:rPr>
        <w:t xml:space="preserve">; </w:t>
      </w:r>
      <w:r w:rsidRPr="00DE3A0D">
        <w:rPr>
          <w:rFonts w:ascii="Times New Roman" w:eastAsia="Times New Roman" w:hAnsi="Times New Roman" w:cs="Times New Roman"/>
          <w:color w:val="000000"/>
        </w:rPr>
        <w:t>due to instructor</w:t>
      </w:r>
      <w:r w:rsidR="009F4E50" w:rsidRPr="00DE3A0D">
        <w:rPr>
          <w:rFonts w:ascii="Times New Roman" w:eastAsia="Times New Roman" w:hAnsi="Times New Roman" w:cs="Times New Roman"/>
          <w:color w:val="000000"/>
        </w:rPr>
        <w:t>s</w:t>
      </w:r>
      <w:r w:rsidRPr="00DE3A0D">
        <w:rPr>
          <w:rFonts w:ascii="Times New Roman" w:eastAsia="Times New Roman" w:hAnsi="Times New Roman" w:cs="Times New Roman"/>
          <w:color w:val="000000"/>
        </w:rPr>
        <w:t xml:space="preserve"> </w:t>
      </w:r>
      <w:r w:rsidR="009F4E50" w:rsidRPr="00DE3A0D">
        <w:rPr>
          <w:rFonts w:ascii="Times New Roman" w:eastAsia="Times New Roman" w:hAnsi="Times New Roman" w:cs="Times New Roman"/>
          <w:color w:val="000000"/>
        </w:rPr>
        <w:t>via email by 12PM on the Monday following the final course meeting</w:t>
      </w:r>
      <w:r w:rsidRPr="00DE3A0D">
        <w:rPr>
          <w:rFonts w:ascii="Times New Roman" w:eastAsia="Times New Roman" w:hAnsi="Times New Roman" w:cs="Times New Roman"/>
          <w:color w:val="000000"/>
        </w:rPr>
        <w:t>).</w:t>
      </w:r>
    </w:p>
    <w:p w14:paraId="316D4B83" w14:textId="4C5FABBD" w:rsidR="00163D97" w:rsidRPr="00DE3A0D" w:rsidRDefault="00163D97" w:rsidP="0057535D">
      <w:pPr>
        <w:rPr>
          <w:rFonts w:ascii="Times New Roman" w:eastAsia="Times New Roman" w:hAnsi="Times New Roman" w:cs="Times New Roman"/>
          <w:i/>
          <w:color w:val="000000"/>
        </w:rPr>
      </w:pPr>
      <w:r w:rsidRPr="00DE3A0D">
        <w:rPr>
          <w:rFonts w:ascii="Times New Roman" w:eastAsia="Times New Roman" w:hAnsi="Times New Roman" w:cs="Times New Roman"/>
          <w:i/>
          <w:color w:val="000000"/>
        </w:rPr>
        <w:t xml:space="preserve">Students must complete </w:t>
      </w:r>
      <w:r w:rsidR="009F4E50" w:rsidRPr="00DE3A0D">
        <w:rPr>
          <w:rFonts w:ascii="Times New Roman" w:eastAsia="Times New Roman" w:hAnsi="Times New Roman" w:cs="Times New Roman"/>
          <w:i/>
          <w:color w:val="000000"/>
        </w:rPr>
        <w:t xml:space="preserve">ALL </w:t>
      </w:r>
      <w:r w:rsidRPr="00DE3A0D">
        <w:rPr>
          <w:rFonts w:ascii="Times New Roman" w:eastAsia="Times New Roman" w:hAnsi="Times New Roman" w:cs="Times New Roman"/>
          <w:i/>
          <w:color w:val="000000"/>
        </w:rPr>
        <w:t>assignments to pass the course</w:t>
      </w:r>
      <w:r w:rsidR="009F4E50" w:rsidRPr="00DE3A0D">
        <w:rPr>
          <w:rFonts w:ascii="Times New Roman" w:eastAsia="Times New Roman" w:hAnsi="Times New Roman" w:cs="Times New Roman"/>
          <w:i/>
          <w:color w:val="000000"/>
        </w:rPr>
        <w:t xml:space="preserve">; </w:t>
      </w:r>
      <w:r w:rsidRPr="00DE3A0D">
        <w:rPr>
          <w:rFonts w:ascii="Times New Roman" w:eastAsia="Times New Roman" w:hAnsi="Times New Roman" w:cs="Times New Roman"/>
          <w:i/>
          <w:color w:val="000000"/>
        </w:rPr>
        <w:t xml:space="preserve">grading is on a </w:t>
      </w:r>
      <w:r w:rsidR="009F4E50" w:rsidRPr="00DE3A0D">
        <w:rPr>
          <w:rFonts w:ascii="Times New Roman" w:eastAsia="Times New Roman" w:hAnsi="Times New Roman" w:cs="Times New Roman"/>
          <w:i/>
          <w:color w:val="000000"/>
        </w:rPr>
        <w:t>P</w:t>
      </w:r>
      <w:r w:rsidRPr="00DE3A0D">
        <w:rPr>
          <w:rFonts w:ascii="Times New Roman" w:eastAsia="Times New Roman" w:hAnsi="Times New Roman" w:cs="Times New Roman"/>
          <w:i/>
          <w:color w:val="000000"/>
        </w:rPr>
        <w:t>ass/</w:t>
      </w:r>
      <w:r w:rsidR="009F4E50" w:rsidRPr="00DE3A0D">
        <w:rPr>
          <w:rFonts w:ascii="Times New Roman" w:eastAsia="Times New Roman" w:hAnsi="Times New Roman" w:cs="Times New Roman"/>
          <w:i/>
          <w:color w:val="000000"/>
        </w:rPr>
        <w:t>N</w:t>
      </w:r>
      <w:r w:rsidRPr="00DE3A0D">
        <w:rPr>
          <w:rFonts w:ascii="Times New Roman" w:eastAsia="Times New Roman" w:hAnsi="Times New Roman" w:cs="Times New Roman"/>
          <w:i/>
          <w:color w:val="000000"/>
        </w:rPr>
        <w:t>o-</w:t>
      </w:r>
      <w:r w:rsidR="009F4E50" w:rsidRPr="00DE3A0D">
        <w:rPr>
          <w:rFonts w:ascii="Times New Roman" w:eastAsia="Times New Roman" w:hAnsi="Times New Roman" w:cs="Times New Roman"/>
          <w:i/>
          <w:color w:val="000000"/>
        </w:rPr>
        <w:t>P</w:t>
      </w:r>
      <w:r w:rsidRPr="00DE3A0D">
        <w:rPr>
          <w:rFonts w:ascii="Times New Roman" w:eastAsia="Times New Roman" w:hAnsi="Times New Roman" w:cs="Times New Roman"/>
          <w:i/>
          <w:color w:val="000000"/>
        </w:rPr>
        <w:t>ass basis.</w:t>
      </w:r>
    </w:p>
    <w:p w14:paraId="2B1C5153" w14:textId="78689F29" w:rsidR="00F54618" w:rsidRPr="00DE3A0D" w:rsidRDefault="00F54618" w:rsidP="0057535D">
      <w:pPr>
        <w:rPr>
          <w:rFonts w:ascii="Times New Roman" w:eastAsia="Times New Roman" w:hAnsi="Times New Roman" w:cs="Times New Roman"/>
          <w:color w:val="000000"/>
        </w:rPr>
      </w:pPr>
    </w:p>
    <w:p w14:paraId="21BD9E15" w14:textId="64733178" w:rsidR="00F54618" w:rsidRPr="00DE3A0D" w:rsidRDefault="00F54618" w:rsidP="0057535D">
      <w:pPr>
        <w:rPr>
          <w:rFonts w:ascii="Times New Roman" w:eastAsia="Times New Roman" w:hAnsi="Times New Roman" w:cs="Times New Roman"/>
          <w:b/>
          <w:i/>
          <w:color w:val="000000"/>
        </w:rPr>
      </w:pPr>
      <w:r w:rsidRPr="00DE3A0D">
        <w:rPr>
          <w:rFonts w:ascii="Times New Roman" w:eastAsia="Times New Roman" w:hAnsi="Times New Roman" w:cs="Times New Roman"/>
          <w:b/>
          <w:i/>
          <w:color w:val="000000"/>
        </w:rPr>
        <w:t>Course Schedule</w:t>
      </w:r>
    </w:p>
    <w:p w14:paraId="26032158" w14:textId="1A3EBA74" w:rsidR="00F54618" w:rsidRPr="00DE3A0D" w:rsidRDefault="00F54618" w:rsidP="0057535D">
      <w:pPr>
        <w:rPr>
          <w:rFonts w:ascii="Times New Roman" w:eastAsia="Times New Roman" w:hAnsi="Times New Roman" w:cs="Times New Roman"/>
          <w:b/>
          <w:color w:val="000000"/>
        </w:rPr>
      </w:pPr>
      <w:r w:rsidRPr="00DE3A0D">
        <w:rPr>
          <w:rFonts w:ascii="Times New Roman" w:eastAsia="Times New Roman" w:hAnsi="Times New Roman" w:cs="Times New Roman"/>
          <w:b/>
          <w:color w:val="000000"/>
        </w:rPr>
        <w:t>Week 1</w:t>
      </w:r>
    </w:p>
    <w:p w14:paraId="5C3E0946" w14:textId="022B79CC" w:rsidR="00633886" w:rsidRPr="00DE3A0D" w:rsidRDefault="00633886" w:rsidP="0057535D">
      <w:pPr>
        <w:rPr>
          <w:rFonts w:ascii="Times New Roman" w:eastAsia="Times New Roman" w:hAnsi="Times New Roman" w:cs="Times New Roman"/>
          <w:i/>
          <w:iCs/>
          <w:color w:val="000000"/>
        </w:rPr>
      </w:pPr>
      <w:r w:rsidRPr="00DE3A0D">
        <w:rPr>
          <w:rFonts w:ascii="Times New Roman" w:eastAsia="Times New Roman" w:hAnsi="Times New Roman" w:cs="Times New Roman"/>
          <w:color w:val="000000"/>
        </w:rPr>
        <w:t>Frantz Fanon, “The Fact of Blackness</w:t>
      </w:r>
      <w:r w:rsidR="001D1455"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 xml:space="preserve">” and “The Negro and Psychopathology,” </w:t>
      </w:r>
      <w:r w:rsidRPr="00DE3A0D">
        <w:rPr>
          <w:rFonts w:ascii="Times New Roman" w:eastAsia="Times New Roman" w:hAnsi="Times New Roman" w:cs="Times New Roman"/>
          <w:i/>
          <w:iCs/>
          <w:color w:val="000000"/>
        </w:rPr>
        <w:t>Black Skin,</w:t>
      </w:r>
    </w:p>
    <w:p w14:paraId="4F34DE9C" w14:textId="59C49583" w:rsidR="00633886" w:rsidRPr="00DE3A0D" w:rsidRDefault="00633886" w:rsidP="00633886">
      <w:pPr>
        <w:ind w:firstLine="720"/>
        <w:rPr>
          <w:rFonts w:ascii="Times New Roman" w:eastAsia="Times New Roman" w:hAnsi="Times New Roman" w:cs="Times New Roman"/>
          <w:color w:val="000000"/>
        </w:rPr>
      </w:pPr>
      <w:r w:rsidRPr="00DE3A0D">
        <w:rPr>
          <w:rFonts w:ascii="Times New Roman" w:eastAsia="Times New Roman" w:hAnsi="Times New Roman" w:cs="Times New Roman"/>
          <w:i/>
          <w:iCs/>
          <w:color w:val="000000"/>
        </w:rPr>
        <w:t>White Masks</w:t>
      </w:r>
      <w:r w:rsidRPr="00DE3A0D">
        <w:rPr>
          <w:rFonts w:ascii="Times New Roman" w:eastAsia="Times New Roman" w:hAnsi="Times New Roman" w:cs="Times New Roman"/>
          <w:color w:val="000000"/>
        </w:rPr>
        <w:t>, trans. Charles Lam Markmann (New York: Grove Press, 1967), 109-209.</w:t>
      </w:r>
    </w:p>
    <w:p w14:paraId="65A8B4B4" w14:textId="77777777" w:rsidR="00633886" w:rsidRPr="00DE3A0D" w:rsidRDefault="00633886" w:rsidP="00633886">
      <w:pPr>
        <w:ind w:firstLine="720"/>
        <w:rPr>
          <w:rFonts w:ascii="Times New Roman" w:eastAsia="Times New Roman" w:hAnsi="Times New Roman" w:cs="Times New Roman"/>
          <w:b/>
          <w:color w:val="000000"/>
        </w:rPr>
      </w:pPr>
    </w:p>
    <w:p w14:paraId="00C584A1" w14:textId="442A15C7" w:rsidR="00F54618" w:rsidRPr="00DE3A0D" w:rsidRDefault="00F54618" w:rsidP="0057535D">
      <w:pPr>
        <w:rPr>
          <w:rFonts w:ascii="Times New Roman" w:eastAsia="Times New Roman" w:hAnsi="Times New Roman" w:cs="Times New Roman"/>
          <w:b/>
          <w:color w:val="000000"/>
        </w:rPr>
      </w:pPr>
      <w:r w:rsidRPr="00DE3A0D">
        <w:rPr>
          <w:rFonts w:ascii="Times New Roman" w:eastAsia="Times New Roman" w:hAnsi="Times New Roman" w:cs="Times New Roman"/>
          <w:b/>
          <w:color w:val="000000"/>
        </w:rPr>
        <w:t>Week 2</w:t>
      </w:r>
    </w:p>
    <w:p w14:paraId="71430186" w14:textId="6F5099DC" w:rsidR="00633886" w:rsidRPr="00DE3A0D" w:rsidRDefault="00633886" w:rsidP="00633886">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Saidiya V. Hartman, “Innocent Amusements</w:t>
      </w:r>
      <w:r w:rsidR="001D1455"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 and “Seduction and the Ruses of Power,” in</w:t>
      </w:r>
    </w:p>
    <w:p w14:paraId="62A074BE" w14:textId="77777777" w:rsidR="00633886" w:rsidRPr="00DE3A0D" w:rsidRDefault="00633886" w:rsidP="00633886">
      <w:pPr>
        <w:ind w:firstLine="720"/>
        <w:rPr>
          <w:rFonts w:ascii="Times New Roman" w:eastAsia="Times New Roman" w:hAnsi="Times New Roman" w:cs="Times New Roman"/>
          <w:i/>
          <w:iCs/>
          <w:color w:val="000000"/>
        </w:rPr>
      </w:pPr>
      <w:r w:rsidRPr="00DE3A0D">
        <w:rPr>
          <w:rFonts w:ascii="Times New Roman" w:eastAsia="Times New Roman" w:hAnsi="Times New Roman" w:cs="Times New Roman"/>
          <w:i/>
          <w:iCs/>
          <w:color w:val="000000"/>
        </w:rPr>
        <w:t>Scenes of Subjection: Terror, Slavery, and Self-Making in Nineteenth-Century America</w:t>
      </w:r>
    </w:p>
    <w:p w14:paraId="5C6329DB" w14:textId="2862894B" w:rsidR="00633886" w:rsidRPr="00DE3A0D" w:rsidRDefault="00633886" w:rsidP="00633886">
      <w:pPr>
        <w:ind w:firstLine="720"/>
        <w:rPr>
          <w:rFonts w:ascii="Times New Roman" w:eastAsia="Times New Roman" w:hAnsi="Times New Roman" w:cs="Times New Roman"/>
          <w:color w:val="000000"/>
        </w:rPr>
      </w:pPr>
      <w:r w:rsidRPr="00DE3A0D">
        <w:rPr>
          <w:rFonts w:ascii="Times New Roman" w:eastAsia="Times New Roman" w:hAnsi="Times New Roman" w:cs="Times New Roman"/>
          <w:color w:val="000000"/>
        </w:rPr>
        <w:t>(Oxford: Oxford University Press, 1997), 17-48; 79-112.</w:t>
      </w:r>
    </w:p>
    <w:p w14:paraId="17DD0603" w14:textId="30BB9571" w:rsidR="00633886" w:rsidRPr="004C7004" w:rsidRDefault="004C7004" w:rsidP="00F54618">
      <w:pPr>
        <w:rPr>
          <w:rStyle w:val="Hyperlink"/>
          <w:rFonts w:ascii="Times New Roman" w:eastAsia="Times New Roman" w:hAnsi="Times New Roman" w:cs="Times New Roman"/>
          <w:i/>
          <w:iCs/>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 xml:space="preserve"> HYPERLINK "https://www.jstor.org/stable/pdf/464747.pdf" </w:instrText>
      </w:r>
      <w:r>
        <w:rPr>
          <w:rFonts w:ascii="Times New Roman" w:eastAsia="Times New Roman" w:hAnsi="Times New Roman" w:cs="Times New Roman"/>
          <w:color w:val="000000"/>
        </w:rPr>
      </w:r>
      <w:r>
        <w:rPr>
          <w:rFonts w:ascii="Times New Roman" w:eastAsia="Times New Roman" w:hAnsi="Times New Roman" w:cs="Times New Roman"/>
          <w:color w:val="000000"/>
        </w:rPr>
        <w:fldChar w:fldCharType="separate"/>
      </w:r>
      <w:r w:rsidR="00633886" w:rsidRPr="004C7004">
        <w:rPr>
          <w:rStyle w:val="Hyperlink"/>
          <w:rFonts w:ascii="Times New Roman" w:eastAsia="Times New Roman" w:hAnsi="Times New Roman" w:cs="Times New Roman"/>
        </w:rPr>
        <w:t xml:space="preserve">Hortense Spillers, “Mama’s Baby, Papa’s Maybe: An American Grammar Book,” </w:t>
      </w:r>
      <w:r w:rsidR="00633886" w:rsidRPr="004C7004">
        <w:rPr>
          <w:rStyle w:val="Hyperlink"/>
          <w:rFonts w:ascii="Times New Roman" w:eastAsia="Times New Roman" w:hAnsi="Times New Roman" w:cs="Times New Roman"/>
          <w:i/>
          <w:iCs/>
        </w:rPr>
        <w:t>Diacritics</w:t>
      </w:r>
    </w:p>
    <w:p w14:paraId="053424F1" w14:textId="1A0CE3FB" w:rsidR="00F54618" w:rsidRPr="00DE3A0D" w:rsidRDefault="00633886" w:rsidP="00633886">
      <w:pPr>
        <w:ind w:firstLine="720"/>
        <w:rPr>
          <w:rFonts w:ascii="Times New Roman" w:eastAsia="Times New Roman" w:hAnsi="Times New Roman" w:cs="Times New Roman"/>
          <w:color w:val="000000"/>
        </w:rPr>
      </w:pPr>
      <w:r w:rsidRPr="004C7004">
        <w:rPr>
          <w:rStyle w:val="Hyperlink"/>
          <w:rFonts w:ascii="Times New Roman" w:eastAsia="Times New Roman" w:hAnsi="Times New Roman" w:cs="Times New Roman"/>
        </w:rPr>
        <w:t>17.2 (1987): 65-81</w:t>
      </w:r>
      <w:r w:rsidR="004C7004">
        <w:rPr>
          <w:rFonts w:ascii="Times New Roman" w:eastAsia="Times New Roman" w:hAnsi="Times New Roman" w:cs="Times New Roman"/>
          <w:color w:val="000000"/>
        </w:rPr>
        <w:fldChar w:fldCharType="end"/>
      </w:r>
      <w:r w:rsidRPr="00DE3A0D">
        <w:rPr>
          <w:rFonts w:ascii="Times New Roman" w:eastAsia="Times New Roman" w:hAnsi="Times New Roman" w:cs="Times New Roman"/>
          <w:color w:val="000000"/>
        </w:rPr>
        <w:t>.</w:t>
      </w:r>
    </w:p>
    <w:p w14:paraId="6440D557" w14:textId="79983BDE" w:rsidR="00633886" w:rsidRPr="00DE3A0D" w:rsidRDefault="00633886" w:rsidP="00633886">
      <w:pPr>
        <w:rPr>
          <w:rFonts w:ascii="Times New Roman" w:eastAsia="Times New Roman" w:hAnsi="Times New Roman" w:cs="Times New Roman"/>
          <w:b/>
          <w:color w:val="000000"/>
        </w:rPr>
      </w:pPr>
      <w:r w:rsidRPr="00DE3A0D">
        <w:rPr>
          <w:rFonts w:ascii="Times New Roman" w:eastAsia="Times New Roman" w:hAnsi="Times New Roman" w:cs="Times New Roman"/>
          <w:color w:val="000000"/>
        </w:rPr>
        <w:t xml:space="preserve">Sylvia Wynter, “Sambos and Minstrels,” </w:t>
      </w:r>
      <w:r w:rsidRPr="00DE3A0D">
        <w:rPr>
          <w:rFonts w:ascii="Times New Roman" w:eastAsia="Times New Roman" w:hAnsi="Times New Roman" w:cs="Times New Roman"/>
          <w:i/>
          <w:iCs/>
          <w:color w:val="000000"/>
        </w:rPr>
        <w:t>Social Text</w:t>
      </w:r>
      <w:r w:rsidRPr="00DE3A0D">
        <w:rPr>
          <w:rFonts w:ascii="Times New Roman" w:eastAsia="Times New Roman" w:hAnsi="Times New Roman" w:cs="Times New Roman"/>
          <w:color w:val="000000"/>
        </w:rPr>
        <w:t xml:space="preserve"> (1979): 149-156.</w:t>
      </w:r>
    </w:p>
    <w:p w14:paraId="0FE499D2" w14:textId="77777777" w:rsidR="00633886" w:rsidRPr="00DE3A0D" w:rsidRDefault="00633886" w:rsidP="00F54618">
      <w:pPr>
        <w:rPr>
          <w:rFonts w:ascii="Times New Roman" w:eastAsia="Times New Roman" w:hAnsi="Times New Roman" w:cs="Times New Roman"/>
          <w:b/>
          <w:color w:val="000000"/>
        </w:rPr>
      </w:pPr>
    </w:p>
    <w:p w14:paraId="1FFB411E" w14:textId="0506223F" w:rsidR="00F54618" w:rsidRPr="00DE3A0D" w:rsidRDefault="00F54618" w:rsidP="00F54618">
      <w:pPr>
        <w:rPr>
          <w:rFonts w:ascii="Times New Roman" w:eastAsia="Times New Roman" w:hAnsi="Times New Roman" w:cs="Times New Roman"/>
          <w:b/>
          <w:color w:val="000000"/>
        </w:rPr>
      </w:pPr>
      <w:r w:rsidRPr="00DE3A0D">
        <w:rPr>
          <w:rFonts w:ascii="Times New Roman" w:eastAsia="Times New Roman" w:hAnsi="Times New Roman" w:cs="Times New Roman"/>
          <w:b/>
          <w:color w:val="000000"/>
        </w:rPr>
        <w:t>Week 3</w:t>
      </w:r>
    </w:p>
    <w:p w14:paraId="09040F86" w14:textId="1A99DF3B" w:rsidR="001D1455" w:rsidRPr="00DE3A0D" w:rsidRDefault="002B7921" w:rsidP="001D1455">
      <w:pPr>
        <w:rPr>
          <w:rFonts w:ascii="Times New Roman" w:eastAsia="Times New Roman" w:hAnsi="Times New Roman" w:cs="Times New Roman"/>
          <w:i/>
          <w:color w:val="000000"/>
        </w:rPr>
      </w:pPr>
      <w:hyperlink r:id="rId6" w:history="1">
        <w:r w:rsidR="001D1455" w:rsidRPr="00A21B09">
          <w:rPr>
            <w:rStyle w:val="Hyperlink"/>
            <w:rFonts w:ascii="Times New Roman" w:eastAsia="Times New Roman" w:hAnsi="Times New Roman" w:cs="Times New Roman"/>
          </w:rPr>
          <w:t>John Williams, “In ‘Afropessimism,’ a Black Intellectual Mixes Theory and Memoir</w:t>
        </w:r>
      </w:hyperlink>
      <w:r w:rsidR="001D1455" w:rsidRPr="00DE3A0D">
        <w:rPr>
          <w:rFonts w:ascii="Times New Roman" w:eastAsia="Times New Roman" w:hAnsi="Times New Roman" w:cs="Times New Roman"/>
          <w:color w:val="000000"/>
        </w:rPr>
        <w:t xml:space="preserve">,” </w:t>
      </w:r>
      <w:r w:rsidR="001D1455" w:rsidRPr="00DE3A0D">
        <w:rPr>
          <w:rFonts w:ascii="Times New Roman" w:eastAsia="Times New Roman" w:hAnsi="Times New Roman" w:cs="Times New Roman"/>
          <w:i/>
          <w:color w:val="000000"/>
        </w:rPr>
        <w:t>New York</w:t>
      </w:r>
    </w:p>
    <w:p w14:paraId="4778851A" w14:textId="7BD43922" w:rsidR="001D1455" w:rsidRPr="00DE3A0D" w:rsidRDefault="001D1455" w:rsidP="001D1455">
      <w:pPr>
        <w:ind w:firstLine="720"/>
        <w:rPr>
          <w:rFonts w:ascii="Times New Roman" w:eastAsia="Times New Roman" w:hAnsi="Times New Roman" w:cs="Times New Roman"/>
          <w:color w:val="000000"/>
        </w:rPr>
      </w:pPr>
      <w:r w:rsidRPr="00DE3A0D">
        <w:rPr>
          <w:rFonts w:ascii="Times New Roman" w:eastAsia="Times New Roman" w:hAnsi="Times New Roman" w:cs="Times New Roman"/>
          <w:i/>
          <w:color w:val="000000"/>
        </w:rPr>
        <w:t>Times</w:t>
      </w:r>
      <w:r w:rsidRPr="00DE3A0D">
        <w:rPr>
          <w:rFonts w:ascii="Times New Roman" w:eastAsia="Times New Roman" w:hAnsi="Times New Roman" w:cs="Times New Roman"/>
          <w:color w:val="000000"/>
        </w:rPr>
        <w:t>, 5 April 2020.</w:t>
      </w:r>
    </w:p>
    <w:p w14:paraId="24EB6D9C" w14:textId="250B8EF8" w:rsidR="001D1455" w:rsidRPr="00DE3A0D" w:rsidRDefault="001D1455" w:rsidP="001D1455">
      <w:pPr>
        <w:rPr>
          <w:rFonts w:ascii="Times New Roman" w:eastAsia="Times New Roman" w:hAnsi="Times New Roman" w:cs="Times New Roman"/>
          <w:i/>
          <w:iCs/>
          <w:color w:val="000000"/>
        </w:rPr>
      </w:pPr>
      <w:r w:rsidRPr="00DE3A0D">
        <w:rPr>
          <w:rFonts w:ascii="Times New Roman" w:eastAsia="Times New Roman" w:hAnsi="Times New Roman" w:cs="Times New Roman"/>
          <w:color w:val="000000"/>
        </w:rPr>
        <w:lastRenderedPageBreak/>
        <w:t xml:space="preserve">Frank B. Wilderson, III, “Unspeakable Ethics,” and “The Ruse of Analogy,” in </w:t>
      </w:r>
      <w:r w:rsidRPr="00DE3A0D">
        <w:rPr>
          <w:rFonts w:ascii="Times New Roman" w:eastAsia="Times New Roman" w:hAnsi="Times New Roman" w:cs="Times New Roman"/>
          <w:i/>
          <w:iCs/>
          <w:color w:val="000000"/>
        </w:rPr>
        <w:t>Red, White, and</w:t>
      </w:r>
    </w:p>
    <w:p w14:paraId="654D6262" w14:textId="77777777" w:rsidR="001D1455" w:rsidRPr="00DE3A0D" w:rsidRDefault="001D1455" w:rsidP="001D1455">
      <w:pPr>
        <w:ind w:firstLine="720"/>
        <w:rPr>
          <w:rFonts w:ascii="Times New Roman" w:eastAsia="Times New Roman" w:hAnsi="Times New Roman" w:cs="Times New Roman"/>
          <w:color w:val="000000"/>
        </w:rPr>
      </w:pPr>
      <w:r w:rsidRPr="00DE3A0D">
        <w:rPr>
          <w:rFonts w:ascii="Times New Roman" w:eastAsia="Times New Roman" w:hAnsi="Times New Roman" w:cs="Times New Roman"/>
          <w:i/>
          <w:iCs/>
          <w:color w:val="000000"/>
        </w:rPr>
        <w:t>Black: Cinema and the Structure of U.S. Antagonisms</w:t>
      </w:r>
      <w:r w:rsidRPr="00DE3A0D">
        <w:rPr>
          <w:rFonts w:ascii="Times New Roman" w:eastAsia="Times New Roman" w:hAnsi="Times New Roman" w:cs="Times New Roman"/>
          <w:color w:val="000000"/>
        </w:rPr>
        <w:t xml:space="preserve"> (Durham: Duke University Press,</w:t>
      </w:r>
    </w:p>
    <w:p w14:paraId="341E3633" w14:textId="5A6EB5B9" w:rsidR="001D1455" w:rsidRPr="00DE3A0D" w:rsidRDefault="001D1455" w:rsidP="001D1455">
      <w:pPr>
        <w:ind w:firstLine="720"/>
        <w:rPr>
          <w:rFonts w:ascii="Times New Roman" w:eastAsia="Times New Roman" w:hAnsi="Times New Roman" w:cs="Times New Roman"/>
          <w:color w:val="000000"/>
        </w:rPr>
      </w:pPr>
      <w:r w:rsidRPr="00DE3A0D">
        <w:rPr>
          <w:rFonts w:ascii="Times New Roman" w:eastAsia="Times New Roman" w:hAnsi="Times New Roman" w:cs="Times New Roman"/>
          <w:color w:val="000000"/>
        </w:rPr>
        <w:t>2010), 1-53.</w:t>
      </w:r>
    </w:p>
    <w:p w14:paraId="2EB58A81" w14:textId="77777777" w:rsidR="00F20F15" w:rsidRPr="00DE3A0D" w:rsidRDefault="001D1455" w:rsidP="001D1455">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Frank B. Wilderson, III, “The Position of The Unthought: An Interview with Saidiya V.</w:t>
      </w:r>
    </w:p>
    <w:p w14:paraId="574681D5" w14:textId="340BDA86" w:rsidR="001D1455" w:rsidRPr="00DE3A0D" w:rsidRDefault="001D1455" w:rsidP="00F20F15">
      <w:pPr>
        <w:ind w:firstLine="720"/>
        <w:rPr>
          <w:rFonts w:ascii="Times New Roman" w:eastAsia="Times New Roman" w:hAnsi="Times New Roman" w:cs="Times New Roman"/>
          <w:color w:val="000000"/>
        </w:rPr>
      </w:pPr>
      <w:r w:rsidRPr="00DE3A0D">
        <w:rPr>
          <w:rFonts w:ascii="Times New Roman" w:eastAsia="Times New Roman" w:hAnsi="Times New Roman" w:cs="Times New Roman"/>
          <w:color w:val="000000"/>
        </w:rPr>
        <w:t xml:space="preserve">Hartman” </w:t>
      </w:r>
      <w:r w:rsidRPr="00DE3A0D">
        <w:rPr>
          <w:rFonts w:ascii="Times New Roman" w:eastAsia="Times New Roman" w:hAnsi="Times New Roman" w:cs="Times New Roman"/>
          <w:i/>
          <w:iCs/>
          <w:color w:val="000000"/>
        </w:rPr>
        <w:t>Qui Parle</w:t>
      </w:r>
      <w:r w:rsidRPr="00DE3A0D">
        <w:rPr>
          <w:rFonts w:ascii="Times New Roman" w:eastAsia="Times New Roman" w:hAnsi="Times New Roman" w:cs="Times New Roman"/>
          <w:color w:val="000000"/>
        </w:rPr>
        <w:t xml:space="preserve"> 13.2 (Spring/Summer 2003): 183-201.</w:t>
      </w:r>
    </w:p>
    <w:p w14:paraId="0902EB77" w14:textId="77777777" w:rsidR="00F20F15" w:rsidRPr="00DE3A0D" w:rsidRDefault="00F20F15" w:rsidP="00F20F15">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Huey Copeland and Frank B. Wilderson, III, “Red, Black, and Blue: The National Museum of</w:t>
      </w:r>
    </w:p>
    <w:p w14:paraId="1DF01AEF" w14:textId="77777777" w:rsidR="00F20F15" w:rsidRPr="00DE3A0D" w:rsidRDefault="00F20F15" w:rsidP="00F20F15">
      <w:pPr>
        <w:ind w:firstLine="720"/>
        <w:rPr>
          <w:rFonts w:ascii="Times New Roman" w:eastAsia="Times New Roman" w:hAnsi="Times New Roman" w:cs="Times New Roman"/>
          <w:color w:val="000000"/>
        </w:rPr>
      </w:pPr>
      <w:r w:rsidRPr="00DE3A0D">
        <w:rPr>
          <w:rFonts w:ascii="Times New Roman" w:eastAsia="Times New Roman" w:hAnsi="Times New Roman" w:cs="Times New Roman"/>
          <w:color w:val="000000"/>
        </w:rPr>
        <w:t>African American History and Culture and the National Museum of the American</w:t>
      </w:r>
    </w:p>
    <w:p w14:paraId="45CB1594" w14:textId="6C58565E" w:rsidR="00F20F15" w:rsidRPr="00DE3A0D" w:rsidRDefault="00F20F15" w:rsidP="00F20F15">
      <w:pPr>
        <w:ind w:firstLine="720"/>
        <w:rPr>
          <w:rFonts w:ascii="Times New Roman" w:eastAsia="Times New Roman" w:hAnsi="Times New Roman" w:cs="Times New Roman"/>
          <w:color w:val="000000"/>
        </w:rPr>
      </w:pPr>
      <w:r w:rsidRPr="00DE3A0D">
        <w:rPr>
          <w:rFonts w:ascii="Times New Roman" w:eastAsia="Times New Roman" w:hAnsi="Times New Roman" w:cs="Times New Roman"/>
          <w:color w:val="000000"/>
        </w:rPr>
        <w:t xml:space="preserve">Indian,” </w:t>
      </w:r>
      <w:r w:rsidRPr="00DE3A0D">
        <w:rPr>
          <w:rFonts w:ascii="Times New Roman" w:eastAsia="Times New Roman" w:hAnsi="Times New Roman" w:cs="Times New Roman"/>
          <w:i/>
          <w:color w:val="000000"/>
        </w:rPr>
        <w:t>Artforum</w:t>
      </w:r>
      <w:r w:rsidRPr="00DE3A0D">
        <w:rPr>
          <w:rFonts w:ascii="Times New Roman" w:eastAsia="Times New Roman" w:hAnsi="Times New Roman" w:cs="Times New Roman"/>
          <w:color w:val="000000"/>
        </w:rPr>
        <w:t xml:space="preserve"> 56.1, September 2017, 252-261.</w:t>
      </w:r>
    </w:p>
    <w:p w14:paraId="6DDE955D" w14:textId="77777777" w:rsidR="001D1455" w:rsidRPr="00DE3A0D" w:rsidRDefault="001D1455" w:rsidP="00F54618">
      <w:pPr>
        <w:rPr>
          <w:rFonts w:ascii="Times New Roman" w:eastAsia="Times New Roman" w:hAnsi="Times New Roman" w:cs="Times New Roman"/>
          <w:b/>
          <w:color w:val="000000"/>
        </w:rPr>
      </w:pPr>
    </w:p>
    <w:p w14:paraId="1D282C94" w14:textId="6B105D77" w:rsidR="00F54618" w:rsidRPr="00DE3A0D" w:rsidRDefault="00F54618" w:rsidP="00F54618">
      <w:pPr>
        <w:rPr>
          <w:rFonts w:ascii="Times New Roman" w:eastAsia="Times New Roman" w:hAnsi="Times New Roman" w:cs="Times New Roman"/>
          <w:b/>
          <w:color w:val="000000"/>
        </w:rPr>
      </w:pPr>
      <w:r w:rsidRPr="00DE3A0D">
        <w:rPr>
          <w:rFonts w:ascii="Times New Roman" w:eastAsia="Times New Roman" w:hAnsi="Times New Roman" w:cs="Times New Roman"/>
          <w:b/>
          <w:color w:val="000000"/>
        </w:rPr>
        <w:t>Week 4</w:t>
      </w:r>
    </w:p>
    <w:p w14:paraId="050DC72C" w14:textId="77777777" w:rsidR="00F20F15" w:rsidRPr="00DE3A0D" w:rsidRDefault="001D1455" w:rsidP="001D1455">
      <w:pPr>
        <w:rPr>
          <w:rFonts w:ascii="Times New Roman" w:eastAsia="Times New Roman" w:hAnsi="Times New Roman" w:cs="Times New Roman"/>
          <w:i/>
          <w:iCs/>
          <w:color w:val="000000"/>
        </w:rPr>
      </w:pPr>
      <w:r w:rsidRPr="00DE3A0D">
        <w:rPr>
          <w:rFonts w:ascii="Times New Roman" w:eastAsia="Times New Roman" w:hAnsi="Times New Roman" w:cs="Times New Roman"/>
          <w:color w:val="000000"/>
        </w:rPr>
        <w:t>Jared Sexton, “Chaos and Opportunity</w:t>
      </w:r>
      <w:r w:rsidR="00F20F15" w:rsidRPr="00DE3A0D">
        <w:rPr>
          <w:rFonts w:ascii="Times New Roman" w:eastAsia="Times New Roman" w:hAnsi="Times New Roman" w:cs="Times New Roman"/>
          <w:color w:val="000000"/>
        </w:rPr>
        <w:t xml:space="preserve">: On </w:t>
      </w:r>
      <w:r w:rsidR="00F20F15" w:rsidRPr="00DE3A0D">
        <w:rPr>
          <w:rFonts w:ascii="Times New Roman" w:eastAsia="Times New Roman" w:hAnsi="Times New Roman" w:cs="Times New Roman"/>
          <w:i/>
          <w:color w:val="000000"/>
        </w:rPr>
        <w:t>Training Day</w:t>
      </w:r>
      <w:r w:rsidRPr="00DE3A0D">
        <w:rPr>
          <w:rFonts w:ascii="Times New Roman" w:eastAsia="Times New Roman" w:hAnsi="Times New Roman" w:cs="Times New Roman"/>
          <w:color w:val="000000"/>
        </w:rPr>
        <w:t xml:space="preserve">” in </w:t>
      </w:r>
      <w:r w:rsidRPr="00DE3A0D">
        <w:rPr>
          <w:rFonts w:ascii="Times New Roman" w:eastAsia="Times New Roman" w:hAnsi="Times New Roman" w:cs="Times New Roman"/>
          <w:i/>
          <w:iCs/>
          <w:color w:val="000000"/>
        </w:rPr>
        <w:t>Black Masculinity and the Cinema</w:t>
      </w:r>
    </w:p>
    <w:p w14:paraId="35259813" w14:textId="2D793C4E" w:rsidR="001D1455" w:rsidRPr="00DE3A0D" w:rsidRDefault="001D1455" w:rsidP="00F20F15">
      <w:pPr>
        <w:ind w:firstLine="720"/>
        <w:rPr>
          <w:rFonts w:ascii="Times New Roman" w:eastAsia="Times New Roman" w:hAnsi="Times New Roman" w:cs="Times New Roman"/>
          <w:color w:val="000000"/>
        </w:rPr>
      </w:pPr>
      <w:r w:rsidRPr="00DE3A0D">
        <w:rPr>
          <w:rFonts w:ascii="Times New Roman" w:eastAsia="Times New Roman" w:hAnsi="Times New Roman" w:cs="Times New Roman"/>
          <w:i/>
          <w:iCs/>
          <w:color w:val="000000"/>
        </w:rPr>
        <w:t>of Policing</w:t>
      </w:r>
      <w:r w:rsidR="00F20F15" w:rsidRPr="00DE3A0D">
        <w:rPr>
          <w:rFonts w:ascii="Times New Roman" w:eastAsia="Times New Roman" w:hAnsi="Times New Roman" w:cs="Times New Roman"/>
          <w:i/>
          <w:iCs/>
          <w:color w:val="000000"/>
        </w:rPr>
        <w:t xml:space="preserve"> </w:t>
      </w:r>
      <w:r w:rsidRPr="00DE3A0D">
        <w:rPr>
          <w:rFonts w:ascii="Times New Roman" w:eastAsia="Times New Roman" w:hAnsi="Times New Roman" w:cs="Times New Roman"/>
          <w:color w:val="000000"/>
        </w:rPr>
        <w:t>(London: Palgrave Macmillan, 2017)</w:t>
      </w:r>
      <w:r w:rsidR="00F20F15" w:rsidRPr="00DE3A0D">
        <w:rPr>
          <w:rFonts w:ascii="Times New Roman" w:eastAsia="Times New Roman" w:hAnsi="Times New Roman" w:cs="Times New Roman"/>
          <w:color w:val="000000"/>
        </w:rPr>
        <w:t>, 1-31.</w:t>
      </w:r>
    </w:p>
    <w:p w14:paraId="1057B523" w14:textId="1097FB54" w:rsidR="00F20F15" w:rsidRPr="00DE3A0D" w:rsidRDefault="00F20F15" w:rsidP="00F20F15">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 xml:space="preserve">Fred Moten, “The Case of Blackness,” </w:t>
      </w:r>
      <w:r w:rsidRPr="00DE3A0D">
        <w:rPr>
          <w:rFonts w:ascii="Times New Roman" w:eastAsia="Times New Roman" w:hAnsi="Times New Roman" w:cs="Times New Roman"/>
          <w:i/>
          <w:iCs/>
          <w:color w:val="000000"/>
        </w:rPr>
        <w:t>Criticism</w:t>
      </w:r>
      <w:r w:rsidRPr="00DE3A0D">
        <w:rPr>
          <w:rFonts w:ascii="Times New Roman" w:eastAsia="Times New Roman" w:hAnsi="Times New Roman" w:cs="Times New Roman"/>
          <w:color w:val="000000"/>
        </w:rPr>
        <w:t xml:space="preserve"> 50.2 (Spring 2008): 177-218.</w:t>
      </w:r>
    </w:p>
    <w:p w14:paraId="125D369F" w14:textId="10E384AF" w:rsidR="00F20F15" w:rsidRPr="003A01BC" w:rsidRDefault="00F20F15" w:rsidP="00F20F15">
      <w:pPr>
        <w:rPr>
          <w:rStyle w:val="Hyperlink"/>
          <w:rFonts w:ascii="Times New Roman" w:eastAsia="Times New Roman" w:hAnsi="Times New Roman" w:cs="Times New Roman"/>
          <w:i/>
          <w:iCs/>
        </w:rPr>
      </w:pPr>
      <w:r w:rsidRPr="00DE3A0D">
        <w:rPr>
          <w:rFonts w:ascii="Times New Roman" w:eastAsia="Times New Roman" w:hAnsi="Times New Roman" w:cs="Times New Roman"/>
          <w:color w:val="000000"/>
        </w:rPr>
        <w:t xml:space="preserve">Fred Moten, “The Resistance of the Object,” in </w:t>
      </w:r>
      <w:r w:rsidR="003A01BC">
        <w:rPr>
          <w:rFonts w:ascii="Times New Roman" w:eastAsia="Times New Roman" w:hAnsi="Times New Roman" w:cs="Times New Roman"/>
          <w:i/>
          <w:iCs/>
          <w:color w:val="000000"/>
        </w:rPr>
        <w:fldChar w:fldCharType="begin"/>
      </w:r>
      <w:r w:rsidR="003A01BC">
        <w:rPr>
          <w:rFonts w:ascii="Times New Roman" w:eastAsia="Times New Roman" w:hAnsi="Times New Roman" w:cs="Times New Roman"/>
          <w:i/>
          <w:iCs/>
          <w:color w:val="000000"/>
        </w:rPr>
        <w:instrText xml:space="preserve"> HYPERLINK "https://cpb-us-w2.wpmucdn.com/campuspress.yale.edu/dist/1/2391/files/2018/03/Moten-In-the-Break-11j1uox.pdf" </w:instrText>
      </w:r>
      <w:r w:rsidR="003A01BC">
        <w:rPr>
          <w:rFonts w:ascii="Times New Roman" w:eastAsia="Times New Roman" w:hAnsi="Times New Roman" w:cs="Times New Roman"/>
          <w:i/>
          <w:iCs/>
          <w:color w:val="000000"/>
        </w:rPr>
      </w:r>
      <w:r w:rsidR="003A01BC">
        <w:rPr>
          <w:rFonts w:ascii="Times New Roman" w:eastAsia="Times New Roman" w:hAnsi="Times New Roman" w:cs="Times New Roman"/>
          <w:i/>
          <w:iCs/>
          <w:color w:val="000000"/>
        </w:rPr>
        <w:fldChar w:fldCharType="separate"/>
      </w:r>
      <w:r w:rsidRPr="003A01BC">
        <w:rPr>
          <w:rStyle w:val="Hyperlink"/>
          <w:rFonts w:ascii="Times New Roman" w:eastAsia="Times New Roman" w:hAnsi="Times New Roman" w:cs="Times New Roman"/>
          <w:i/>
          <w:iCs/>
        </w:rPr>
        <w:t>In The Break: The Aesthetics of the Black</w:t>
      </w:r>
    </w:p>
    <w:p w14:paraId="1F0B520E" w14:textId="6454B109" w:rsidR="00F20F15" w:rsidRPr="00DE3A0D" w:rsidRDefault="00F20F15" w:rsidP="00F20F15">
      <w:pPr>
        <w:ind w:firstLine="720"/>
        <w:rPr>
          <w:rFonts w:ascii="Times New Roman" w:eastAsia="Times New Roman" w:hAnsi="Times New Roman" w:cs="Times New Roman"/>
          <w:i/>
          <w:iCs/>
          <w:color w:val="000000"/>
        </w:rPr>
      </w:pPr>
      <w:r w:rsidRPr="003A01BC">
        <w:rPr>
          <w:rStyle w:val="Hyperlink"/>
          <w:rFonts w:ascii="Times New Roman" w:eastAsia="Times New Roman" w:hAnsi="Times New Roman" w:cs="Times New Roman"/>
          <w:i/>
          <w:iCs/>
        </w:rPr>
        <w:t>Radical Tradition</w:t>
      </w:r>
      <w:r w:rsidR="003A01BC">
        <w:rPr>
          <w:rFonts w:ascii="Times New Roman" w:eastAsia="Times New Roman" w:hAnsi="Times New Roman" w:cs="Times New Roman"/>
          <w:i/>
          <w:iCs/>
          <w:color w:val="000000"/>
        </w:rPr>
        <w:fldChar w:fldCharType="end"/>
      </w:r>
      <w:r w:rsidRPr="00DE3A0D">
        <w:rPr>
          <w:rFonts w:ascii="Times New Roman" w:eastAsia="Times New Roman" w:hAnsi="Times New Roman" w:cs="Times New Roman"/>
          <w:i/>
          <w:iCs/>
          <w:color w:val="000000"/>
        </w:rPr>
        <w:t xml:space="preserve"> </w:t>
      </w:r>
      <w:r w:rsidRPr="00DE3A0D">
        <w:rPr>
          <w:rFonts w:ascii="Times New Roman" w:eastAsia="Times New Roman" w:hAnsi="Times New Roman" w:cs="Times New Roman"/>
          <w:color w:val="000000"/>
        </w:rPr>
        <w:t>(Minneapolis: University of Minnesota Press, 2003): 1-24.</w:t>
      </w:r>
    </w:p>
    <w:p w14:paraId="4222B2A7" w14:textId="40BE2CA5" w:rsidR="00F54618" w:rsidRPr="00DE3A0D" w:rsidRDefault="00F54618" w:rsidP="0057535D">
      <w:pPr>
        <w:rPr>
          <w:rFonts w:ascii="Times New Roman" w:eastAsia="Times New Roman" w:hAnsi="Times New Roman" w:cs="Times New Roman"/>
          <w:color w:val="000000"/>
        </w:rPr>
      </w:pPr>
    </w:p>
    <w:p w14:paraId="3C79DC56" w14:textId="0691AB19" w:rsidR="00F54618" w:rsidRPr="00DE3A0D" w:rsidRDefault="00F54618" w:rsidP="00F54618">
      <w:pPr>
        <w:rPr>
          <w:rFonts w:ascii="Times New Roman" w:eastAsia="Times New Roman" w:hAnsi="Times New Roman" w:cs="Times New Roman"/>
          <w:b/>
          <w:color w:val="000000"/>
        </w:rPr>
      </w:pPr>
      <w:r w:rsidRPr="00DE3A0D">
        <w:rPr>
          <w:rFonts w:ascii="Times New Roman" w:eastAsia="Times New Roman" w:hAnsi="Times New Roman" w:cs="Times New Roman"/>
          <w:b/>
          <w:color w:val="000000"/>
        </w:rPr>
        <w:t>Week 5</w:t>
      </w:r>
      <w:r w:rsidR="00F20F15" w:rsidRPr="00DE3A0D">
        <w:rPr>
          <w:rFonts w:ascii="Times New Roman" w:eastAsia="Times New Roman" w:hAnsi="Times New Roman" w:cs="Times New Roman"/>
          <w:b/>
          <w:color w:val="000000"/>
        </w:rPr>
        <w:t xml:space="preserve"> </w:t>
      </w:r>
    </w:p>
    <w:p w14:paraId="1D5D9216" w14:textId="2F26C790" w:rsidR="00F20F15" w:rsidRPr="00DE3A0D" w:rsidRDefault="00F20F15" w:rsidP="00F54618">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Discussion of Pre-Recorded Student Presentations</w:t>
      </w:r>
    </w:p>
    <w:p w14:paraId="2A069E38" w14:textId="77777777" w:rsidR="00F54618" w:rsidRPr="00DE3A0D" w:rsidRDefault="00F54618" w:rsidP="00F54618">
      <w:pPr>
        <w:rPr>
          <w:rFonts w:ascii="Times New Roman" w:eastAsia="Times New Roman" w:hAnsi="Times New Roman" w:cs="Times New Roman"/>
          <w:b/>
          <w:color w:val="000000"/>
        </w:rPr>
      </w:pPr>
    </w:p>
    <w:p w14:paraId="5AF08F0D" w14:textId="6357BCA7" w:rsidR="00F54618" w:rsidRPr="00DE3A0D" w:rsidRDefault="00F54618" w:rsidP="00F54618">
      <w:pPr>
        <w:rPr>
          <w:rFonts w:ascii="Times New Roman" w:eastAsia="Times New Roman" w:hAnsi="Times New Roman" w:cs="Times New Roman"/>
          <w:b/>
          <w:color w:val="000000"/>
        </w:rPr>
      </w:pPr>
      <w:r w:rsidRPr="00DE3A0D">
        <w:rPr>
          <w:rFonts w:ascii="Times New Roman" w:eastAsia="Times New Roman" w:hAnsi="Times New Roman" w:cs="Times New Roman"/>
          <w:b/>
          <w:color w:val="000000"/>
        </w:rPr>
        <w:t>Week 6</w:t>
      </w:r>
    </w:p>
    <w:p w14:paraId="140FDBBB" w14:textId="70EC88A0" w:rsidR="00E36E96" w:rsidRPr="00916B83" w:rsidRDefault="00E36E96" w:rsidP="00E36E96">
      <w:pPr>
        <w:rPr>
          <w:rStyle w:val="Hyperlink"/>
          <w:rFonts w:ascii="Times New Roman" w:eastAsia="Times New Roman" w:hAnsi="Times New Roman" w:cs="Times New Roman"/>
          <w:i/>
          <w:iCs/>
        </w:rPr>
      </w:pPr>
      <w:r w:rsidRPr="00DE3A0D">
        <w:rPr>
          <w:rFonts w:ascii="Times New Roman" w:eastAsia="Times New Roman" w:hAnsi="Times New Roman" w:cs="Times New Roman"/>
          <w:color w:val="000000"/>
        </w:rPr>
        <w:t xml:space="preserve">Fred Moten, “The Resistance of the Object,” in </w:t>
      </w:r>
      <w:r w:rsidR="00916B83">
        <w:rPr>
          <w:rFonts w:ascii="Times New Roman" w:eastAsia="Times New Roman" w:hAnsi="Times New Roman" w:cs="Times New Roman"/>
          <w:i/>
          <w:iCs/>
          <w:color w:val="000000"/>
        </w:rPr>
        <w:fldChar w:fldCharType="begin"/>
      </w:r>
      <w:r w:rsidR="00916B83">
        <w:rPr>
          <w:rFonts w:ascii="Times New Roman" w:eastAsia="Times New Roman" w:hAnsi="Times New Roman" w:cs="Times New Roman"/>
          <w:i/>
          <w:iCs/>
          <w:color w:val="000000"/>
        </w:rPr>
        <w:instrText xml:space="preserve"> HYPERLINK "https://cpb-us-w2.wpmucdn.com/campuspress.yale.edu/dist/1/2391/files/2018/03/Moten-In-the-Break-11j1uox.pdf" </w:instrText>
      </w:r>
      <w:r w:rsidR="00916B83">
        <w:rPr>
          <w:rFonts w:ascii="Times New Roman" w:eastAsia="Times New Roman" w:hAnsi="Times New Roman" w:cs="Times New Roman"/>
          <w:i/>
          <w:iCs/>
          <w:color w:val="000000"/>
        </w:rPr>
      </w:r>
      <w:r w:rsidR="00916B83">
        <w:rPr>
          <w:rFonts w:ascii="Times New Roman" w:eastAsia="Times New Roman" w:hAnsi="Times New Roman" w:cs="Times New Roman"/>
          <w:i/>
          <w:iCs/>
          <w:color w:val="000000"/>
        </w:rPr>
        <w:fldChar w:fldCharType="separate"/>
      </w:r>
      <w:r w:rsidRPr="00916B83">
        <w:rPr>
          <w:rStyle w:val="Hyperlink"/>
          <w:rFonts w:ascii="Times New Roman" w:eastAsia="Times New Roman" w:hAnsi="Times New Roman" w:cs="Times New Roman"/>
          <w:i/>
          <w:iCs/>
        </w:rPr>
        <w:t>In The Break: The Aesthetics of the Black</w:t>
      </w:r>
    </w:p>
    <w:p w14:paraId="5AC3897C" w14:textId="5A73E6CA" w:rsidR="00F54618" w:rsidRPr="00DE3A0D" w:rsidRDefault="00E36E96" w:rsidP="00E36E96">
      <w:pPr>
        <w:ind w:firstLine="720"/>
        <w:rPr>
          <w:rFonts w:ascii="Times New Roman" w:eastAsia="Times New Roman" w:hAnsi="Times New Roman" w:cs="Times New Roman"/>
          <w:i/>
          <w:iCs/>
          <w:color w:val="000000"/>
        </w:rPr>
      </w:pPr>
      <w:r w:rsidRPr="00916B83">
        <w:rPr>
          <w:rStyle w:val="Hyperlink"/>
          <w:rFonts w:ascii="Times New Roman" w:eastAsia="Times New Roman" w:hAnsi="Times New Roman" w:cs="Times New Roman"/>
          <w:i/>
          <w:iCs/>
        </w:rPr>
        <w:t>Radical Tradition</w:t>
      </w:r>
      <w:r w:rsidR="00916B83">
        <w:rPr>
          <w:rFonts w:ascii="Times New Roman" w:eastAsia="Times New Roman" w:hAnsi="Times New Roman" w:cs="Times New Roman"/>
          <w:i/>
          <w:iCs/>
          <w:color w:val="000000"/>
        </w:rPr>
        <w:fldChar w:fldCharType="end"/>
      </w:r>
      <w:r w:rsidRPr="00DE3A0D">
        <w:rPr>
          <w:rFonts w:ascii="Times New Roman" w:eastAsia="Times New Roman" w:hAnsi="Times New Roman" w:cs="Times New Roman"/>
          <w:i/>
          <w:iCs/>
          <w:color w:val="000000"/>
        </w:rPr>
        <w:t xml:space="preserve"> </w:t>
      </w:r>
      <w:r w:rsidRPr="00DE3A0D">
        <w:rPr>
          <w:rFonts w:ascii="Times New Roman" w:eastAsia="Times New Roman" w:hAnsi="Times New Roman" w:cs="Times New Roman"/>
          <w:color w:val="000000"/>
        </w:rPr>
        <w:t>(Minneapolis: University of Minnesota Press, 2003): 192-254.</w:t>
      </w:r>
    </w:p>
    <w:p w14:paraId="6C33A386" w14:textId="77777777" w:rsidR="00E36E96" w:rsidRPr="00DE3A0D" w:rsidRDefault="00E36E96" w:rsidP="00E36E96">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Elizabeth Alexander, “‘Can you be BLACK and Look at This?’: Reading the Rodney King</w:t>
      </w:r>
    </w:p>
    <w:p w14:paraId="32A9131C" w14:textId="14154BF6" w:rsidR="00E36E96" w:rsidRPr="00DE3A0D" w:rsidRDefault="00E36E96" w:rsidP="00E36E96">
      <w:pPr>
        <w:ind w:firstLine="720"/>
        <w:rPr>
          <w:rFonts w:ascii="Times New Roman" w:eastAsia="Times New Roman" w:hAnsi="Times New Roman" w:cs="Times New Roman"/>
          <w:color w:val="000000"/>
        </w:rPr>
      </w:pPr>
      <w:r w:rsidRPr="00DE3A0D">
        <w:rPr>
          <w:rFonts w:ascii="Times New Roman" w:eastAsia="Times New Roman" w:hAnsi="Times New Roman" w:cs="Times New Roman"/>
          <w:color w:val="000000"/>
        </w:rPr>
        <w:t xml:space="preserve">Video(s),” </w:t>
      </w:r>
      <w:r w:rsidRPr="00DE3A0D">
        <w:rPr>
          <w:rFonts w:ascii="Times New Roman" w:eastAsia="Times New Roman" w:hAnsi="Times New Roman" w:cs="Times New Roman"/>
          <w:i/>
          <w:iCs/>
          <w:color w:val="000000"/>
        </w:rPr>
        <w:t>Public Culture</w:t>
      </w:r>
      <w:r w:rsidRPr="00DE3A0D">
        <w:rPr>
          <w:rFonts w:ascii="Times New Roman" w:eastAsia="Times New Roman" w:hAnsi="Times New Roman" w:cs="Times New Roman"/>
          <w:color w:val="000000"/>
        </w:rPr>
        <w:t xml:space="preserve"> 7.1 (Fall 1994): 77-94.</w:t>
      </w:r>
    </w:p>
    <w:p w14:paraId="43A73E60" w14:textId="77777777" w:rsidR="00E36E96" w:rsidRPr="00DE3A0D" w:rsidRDefault="00E36E96" w:rsidP="0057535D">
      <w:pPr>
        <w:rPr>
          <w:rFonts w:ascii="Times New Roman" w:eastAsia="Times New Roman" w:hAnsi="Times New Roman" w:cs="Times New Roman"/>
          <w:i/>
          <w:iCs/>
          <w:color w:val="000000"/>
        </w:rPr>
      </w:pPr>
      <w:r w:rsidRPr="00DE3A0D">
        <w:rPr>
          <w:rFonts w:ascii="Times New Roman" w:eastAsia="Times New Roman" w:hAnsi="Times New Roman" w:cs="Times New Roman"/>
          <w:color w:val="000000"/>
        </w:rPr>
        <w:t xml:space="preserve">David Marriott, “‘I’m gonna borer me a Kodak:’ Photography and Lynching,” in </w:t>
      </w:r>
      <w:r w:rsidRPr="00DE3A0D">
        <w:rPr>
          <w:rFonts w:ascii="Times New Roman" w:eastAsia="Times New Roman" w:hAnsi="Times New Roman" w:cs="Times New Roman"/>
          <w:i/>
          <w:iCs/>
          <w:color w:val="000000"/>
        </w:rPr>
        <w:t>On Black Men</w:t>
      </w:r>
    </w:p>
    <w:p w14:paraId="3472FEBF" w14:textId="57E839B4" w:rsidR="00F20F15" w:rsidRPr="00DE3A0D" w:rsidRDefault="00E36E96" w:rsidP="00E36E96">
      <w:pPr>
        <w:ind w:firstLine="720"/>
        <w:rPr>
          <w:rFonts w:ascii="Times New Roman" w:eastAsia="Times New Roman" w:hAnsi="Times New Roman" w:cs="Times New Roman"/>
          <w:color w:val="000000"/>
        </w:rPr>
      </w:pPr>
      <w:r w:rsidRPr="00DE3A0D">
        <w:rPr>
          <w:rFonts w:ascii="Times New Roman" w:eastAsia="Times New Roman" w:hAnsi="Times New Roman" w:cs="Times New Roman"/>
          <w:color w:val="000000"/>
        </w:rPr>
        <w:t>(New York: Columbia University Press, 2000): 1-22.</w:t>
      </w:r>
    </w:p>
    <w:p w14:paraId="61E155BE" w14:textId="77777777" w:rsidR="00E36E96" w:rsidRPr="00DE3A0D" w:rsidRDefault="00E36E96" w:rsidP="00F54618">
      <w:pPr>
        <w:rPr>
          <w:rFonts w:ascii="Times New Roman" w:eastAsia="Times New Roman" w:hAnsi="Times New Roman" w:cs="Times New Roman"/>
          <w:b/>
          <w:color w:val="000000"/>
        </w:rPr>
      </w:pPr>
    </w:p>
    <w:p w14:paraId="01D1CF58" w14:textId="02FA92E0" w:rsidR="00F54618" w:rsidRPr="00DE3A0D" w:rsidRDefault="00F54618" w:rsidP="00F54618">
      <w:pPr>
        <w:rPr>
          <w:rFonts w:ascii="Times New Roman" w:eastAsia="Times New Roman" w:hAnsi="Times New Roman" w:cs="Times New Roman"/>
          <w:b/>
          <w:color w:val="000000"/>
        </w:rPr>
      </w:pPr>
      <w:r w:rsidRPr="00DE3A0D">
        <w:rPr>
          <w:rFonts w:ascii="Times New Roman" w:eastAsia="Times New Roman" w:hAnsi="Times New Roman" w:cs="Times New Roman"/>
          <w:b/>
          <w:color w:val="000000"/>
        </w:rPr>
        <w:t>Week 7</w:t>
      </w:r>
    </w:p>
    <w:p w14:paraId="03264B54" w14:textId="77777777" w:rsidR="00DE3A0D" w:rsidRPr="00DE3A0D" w:rsidRDefault="000F1B7A" w:rsidP="000F1B7A">
      <w:pPr>
        <w:rPr>
          <w:rFonts w:ascii="Times New Roman" w:hAnsi="Times New Roman" w:cs="Times New Roman"/>
          <w:color w:val="000000" w:themeColor="text1"/>
        </w:rPr>
      </w:pPr>
      <w:r w:rsidRPr="00DE3A0D">
        <w:rPr>
          <w:rFonts w:ascii="Times New Roman" w:hAnsi="Times New Roman" w:cs="Times New Roman"/>
          <w:color w:val="000000" w:themeColor="text1"/>
        </w:rPr>
        <w:t>Frank B. Wilderson, III, “Close Up: Fugitivity and the Filmic Imagination: Social Death and</w:t>
      </w:r>
    </w:p>
    <w:p w14:paraId="42022D7E" w14:textId="6F247CDA" w:rsidR="000F1B7A" w:rsidRPr="00DE3A0D" w:rsidRDefault="000F1B7A" w:rsidP="00DE3A0D">
      <w:pPr>
        <w:ind w:firstLine="720"/>
        <w:rPr>
          <w:rFonts w:ascii="Times New Roman" w:hAnsi="Times New Roman" w:cs="Times New Roman"/>
          <w:color w:val="000000" w:themeColor="text1"/>
        </w:rPr>
      </w:pPr>
      <w:r w:rsidRPr="00DE3A0D">
        <w:rPr>
          <w:rFonts w:ascii="Times New Roman" w:hAnsi="Times New Roman" w:cs="Times New Roman"/>
          <w:color w:val="000000" w:themeColor="text1"/>
        </w:rPr>
        <w:t xml:space="preserve">Narrative Aporia in </w:t>
      </w:r>
      <w:r w:rsidRPr="00DE3A0D">
        <w:rPr>
          <w:rFonts w:ascii="Times New Roman" w:hAnsi="Times New Roman" w:cs="Times New Roman"/>
          <w:i/>
          <w:color w:val="000000" w:themeColor="text1"/>
        </w:rPr>
        <w:t>12 Years a Slave</w:t>
      </w:r>
      <w:r w:rsidRPr="00DE3A0D">
        <w:rPr>
          <w:rFonts w:ascii="Times New Roman" w:hAnsi="Times New Roman" w:cs="Times New Roman"/>
          <w:color w:val="000000" w:themeColor="text1"/>
        </w:rPr>
        <w:t xml:space="preserve">,” </w:t>
      </w:r>
      <w:r w:rsidRPr="00DE3A0D">
        <w:rPr>
          <w:rFonts w:ascii="Times New Roman" w:hAnsi="Times New Roman" w:cs="Times New Roman"/>
          <w:i/>
          <w:color w:val="000000" w:themeColor="text1"/>
        </w:rPr>
        <w:t xml:space="preserve">Black Camera </w:t>
      </w:r>
      <w:r w:rsidRPr="00DE3A0D">
        <w:rPr>
          <w:rFonts w:ascii="Times New Roman" w:hAnsi="Times New Roman" w:cs="Times New Roman"/>
          <w:color w:val="000000" w:themeColor="text1"/>
        </w:rPr>
        <w:t>7.1 (Fall 2015): 134</w:t>
      </w:r>
      <w:r w:rsidR="00DE3A0D" w:rsidRPr="00DE3A0D">
        <w:rPr>
          <w:rFonts w:ascii="Times New Roman" w:hAnsi="Times New Roman" w:cs="Times New Roman"/>
          <w:color w:val="000000" w:themeColor="text1"/>
        </w:rPr>
        <w:t>-149.</w:t>
      </w:r>
    </w:p>
    <w:p w14:paraId="25B84DD9" w14:textId="5B6C1C0F" w:rsidR="000F1B7A" w:rsidRPr="009B34FA" w:rsidRDefault="009B34FA" w:rsidP="000F1B7A">
      <w:pPr>
        <w:rPr>
          <w:rStyle w:val="Hyperlink"/>
          <w:rFonts w:ascii="Times New Roman" w:eastAsia="Times New Roman" w:hAnsi="Times New Roman" w:cs="Times New Roman"/>
          <w:b/>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HYPERLINK "http://asapjournal.com/afro-pessimist-aesthetics-an-open-question/"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00DD0DD1" w:rsidRPr="009B34FA">
        <w:rPr>
          <w:rStyle w:val="Hyperlink"/>
          <w:rFonts w:ascii="Times New Roman" w:hAnsi="Times New Roman" w:cs="Times New Roman"/>
        </w:rPr>
        <w:t xml:space="preserve">“Dossier: Afro-pessimist Aesthetics,” edited by Sampada Aranke and Huey Copeland, </w:t>
      </w:r>
      <w:r w:rsidR="00DD0DD1" w:rsidRPr="009B34FA">
        <w:rPr>
          <w:rStyle w:val="Hyperlink"/>
          <w:rFonts w:ascii="Times New Roman" w:hAnsi="Times New Roman" w:cs="Times New Roman"/>
          <w:i/>
        </w:rPr>
        <w:t>ASAP/J</w:t>
      </w:r>
    </w:p>
    <w:p w14:paraId="7043A2D2" w14:textId="633D7A09" w:rsidR="000F1B7A" w:rsidRPr="00DE3A0D" w:rsidRDefault="00DD0DD1" w:rsidP="000F1B7A">
      <w:pPr>
        <w:pStyle w:val="BodyText"/>
        <w:ind w:firstLine="720"/>
        <w:rPr>
          <w:rFonts w:ascii="Times New Roman" w:hAnsi="Times New Roman" w:cs="Times New Roman"/>
          <w:color w:val="000000"/>
        </w:rPr>
      </w:pPr>
      <w:r w:rsidRPr="009B34FA">
        <w:rPr>
          <w:rStyle w:val="Hyperlink"/>
          <w:rFonts w:ascii="Times New Roman" w:hAnsi="Times New Roman" w:cs="Times New Roman"/>
        </w:rPr>
        <w:t>5.2 (Spring 2020): 241-</w:t>
      </w:r>
      <w:r w:rsidR="000F1B7A" w:rsidRPr="009B34FA">
        <w:rPr>
          <w:rStyle w:val="Hyperlink"/>
          <w:rFonts w:ascii="Times New Roman" w:hAnsi="Times New Roman" w:cs="Times New Roman"/>
        </w:rPr>
        <w:t>280</w:t>
      </w:r>
      <w:r w:rsidR="009B34FA">
        <w:rPr>
          <w:rFonts w:ascii="Times New Roman" w:eastAsiaTheme="minorHAnsi" w:hAnsi="Times New Roman" w:cs="Times New Roman"/>
          <w:color w:val="000000" w:themeColor="text1"/>
        </w:rPr>
        <w:fldChar w:fldCharType="end"/>
      </w:r>
      <w:r w:rsidR="000F1B7A" w:rsidRPr="00DE3A0D">
        <w:rPr>
          <w:rFonts w:ascii="Times New Roman" w:hAnsi="Times New Roman" w:cs="Times New Roman"/>
          <w:color w:val="000000" w:themeColor="text1"/>
        </w:rPr>
        <w:t>.</w:t>
      </w:r>
    </w:p>
    <w:p w14:paraId="1F031628" w14:textId="77777777" w:rsidR="000F1B7A" w:rsidRPr="00DE3A0D" w:rsidRDefault="000F1B7A" w:rsidP="0057535D">
      <w:pPr>
        <w:rPr>
          <w:rFonts w:ascii="Times New Roman" w:eastAsia="Times New Roman" w:hAnsi="Times New Roman" w:cs="Times New Roman"/>
          <w:color w:val="000000"/>
        </w:rPr>
      </w:pPr>
    </w:p>
    <w:p w14:paraId="039146BC" w14:textId="2F2D72A1" w:rsidR="000F1B7A" w:rsidRPr="00DE3A0D" w:rsidRDefault="000F1B7A" w:rsidP="0057535D">
      <w:pPr>
        <w:rPr>
          <w:rFonts w:ascii="Times New Roman" w:eastAsia="Times New Roman" w:hAnsi="Times New Roman" w:cs="Times New Roman"/>
          <w:b/>
          <w:color w:val="000000"/>
        </w:rPr>
      </w:pPr>
      <w:r w:rsidRPr="00DE3A0D">
        <w:rPr>
          <w:rFonts w:ascii="Times New Roman" w:eastAsia="Times New Roman" w:hAnsi="Times New Roman" w:cs="Times New Roman"/>
          <w:b/>
          <w:color w:val="000000"/>
        </w:rPr>
        <w:t>Week 8</w:t>
      </w:r>
    </w:p>
    <w:p w14:paraId="647EBC49" w14:textId="0EC1DB62" w:rsidR="000F1B7A" w:rsidRPr="00DE3A0D" w:rsidRDefault="00163D97" w:rsidP="0057535D">
      <w:pPr>
        <w:rPr>
          <w:rFonts w:ascii="Times New Roman" w:eastAsia="Times New Roman" w:hAnsi="Times New Roman" w:cs="Times New Roman"/>
          <w:i/>
          <w:iCs/>
          <w:color w:val="000000"/>
        </w:rPr>
      </w:pPr>
      <w:r w:rsidRPr="00DE3A0D">
        <w:rPr>
          <w:rFonts w:ascii="Times New Roman" w:eastAsia="Times New Roman" w:hAnsi="Times New Roman" w:cs="Times New Roman"/>
          <w:color w:val="000000"/>
        </w:rPr>
        <w:t xml:space="preserve">Arthur Jafa, </w:t>
      </w:r>
      <w:r w:rsidR="000F1B7A"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My Black Death,</w:t>
      </w:r>
      <w:r w:rsidR="000F1B7A"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 xml:space="preserve"> in</w:t>
      </w:r>
      <w:r w:rsidR="000F1B7A" w:rsidRPr="00DE3A0D">
        <w:rPr>
          <w:rFonts w:ascii="Times New Roman" w:eastAsia="Times New Roman" w:hAnsi="Times New Roman" w:cs="Times New Roman"/>
          <w:color w:val="000000"/>
        </w:rPr>
        <w:t xml:space="preserve"> </w:t>
      </w:r>
      <w:r w:rsidRPr="00DE3A0D">
        <w:rPr>
          <w:rFonts w:ascii="Times New Roman" w:eastAsia="Times New Roman" w:hAnsi="Times New Roman" w:cs="Times New Roman"/>
          <w:i/>
          <w:iCs/>
          <w:color w:val="000000"/>
        </w:rPr>
        <w:t>Everything b</w:t>
      </w:r>
      <w:r w:rsidR="000F1B7A" w:rsidRPr="00DE3A0D">
        <w:rPr>
          <w:rFonts w:ascii="Times New Roman" w:eastAsia="Times New Roman" w:hAnsi="Times New Roman" w:cs="Times New Roman"/>
          <w:i/>
          <w:iCs/>
          <w:color w:val="000000"/>
        </w:rPr>
        <w:t>ut</w:t>
      </w:r>
      <w:r w:rsidRPr="00DE3A0D">
        <w:rPr>
          <w:rFonts w:ascii="Times New Roman" w:eastAsia="Times New Roman" w:hAnsi="Times New Roman" w:cs="Times New Roman"/>
          <w:i/>
          <w:iCs/>
          <w:color w:val="000000"/>
        </w:rPr>
        <w:t xml:space="preserve"> the Burden: What White People are Taking</w:t>
      </w:r>
    </w:p>
    <w:p w14:paraId="6576D974" w14:textId="6D0A1DB3" w:rsidR="00163D97" w:rsidRPr="00DE3A0D" w:rsidRDefault="00163D97" w:rsidP="000F1B7A">
      <w:pPr>
        <w:ind w:firstLine="720"/>
        <w:rPr>
          <w:rFonts w:ascii="Times New Roman" w:eastAsia="Times New Roman" w:hAnsi="Times New Roman" w:cs="Times New Roman"/>
          <w:color w:val="000000"/>
        </w:rPr>
      </w:pPr>
      <w:r w:rsidRPr="00DE3A0D">
        <w:rPr>
          <w:rFonts w:ascii="Times New Roman" w:eastAsia="Times New Roman" w:hAnsi="Times New Roman" w:cs="Times New Roman"/>
          <w:i/>
          <w:iCs/>
          <w:color w:val="000000"/>
        </w:rPr>
        <w:t>from Black Culture</w:t>
      </w:r>
      <w:r w:rsidRPr="00DE3A0D">
        <w:rPr>
          <w:rFonts w:ascii="Times New Roman" w:eastAsia="Times New Roman" w:hAnsi="Times New Roman" w:cs="Times New Roman"/>
          <w:color w:val="000000"/>
        </w:rPr>
        <w:t>, ed. Greg Tate (New York: Broadway Books, 2003), 244-257.</w:t>
      </w:r>
    </w:p>
    <w:p w14:paraId="425854A4" w14:textId="645455D7" w:rsidR="00163D97" w:rsidRPr="00DE3A0D" w:rsidRDefault="00163D97" w:rsidP="0057535D">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 xml:space="preserve">Huey Copeland, </w:t>
      </w:r>
      <w:r w:rsidR="000F1B7A"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Cut and Cover,</w:t>
      </w:r>
      <w:r w:rsidR="000F1B7A"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 xml:space="preserve"> (unpublished manuscript).</w:t>
      </w:r>
    </w:p>
    <w:p w14:paraId="17E55E26" w14:textId="77777777" w:rsidR="000F1B7A" w:rsidRPr="00DE3A0D" w:rsidRDefault="00163D97" w:rsidP="0057535D">
      <w:pPr>
        <w:rPr>
          <w:rFonts w:ascii="Times New Roman" w:eastAsia="Times New Roman" w:hAnsi="Times New Roman" w:cs="Times New Roman"/>
          <w:i/>
          <w:iCs/>
          <w:color w:val="000000"/>
        </w:rPr>
      </w:pPr>
      <w:r w:rsidRPr="00DE3A0D">
        <w:rPr>
          <w:rFonts w:ascii="Times New Roman" w:eastAsia="Times New Roman" w:hAnsi="Times New Roman" w:cs="Times New Roman"/>
          <w:color w:val="000000"/>
        </w:rPr>
        <w:t xml:space="preserve">James Snead, </w:t>
      </w:r>
      <w:r w:rsidR="000F1B7A"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Repetition as a Figure of Black Culture,</w:t>
      </w:r>
      <w:r w:rsidR="000F1B7A"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 xml:space="preserve"> </w:t>
      </w:r>
      <w:r w:rsidR="000F1B7A" w:rsidRPr="00DE3A0D">
        <w:rPr>
          <w:rFonts w:ascii="Times New Roman" w:eastAsia="Times New Roman" w:hAnsi="Times New Roman" w:cs="Times New Roman"/>
          <w:color w:val="000000"/>
        </w:rPr>
        <w:t xml:space="preserve">in </w:t>
      </w:r>
      <w:r w:rsidRPr="00DE3A0D">
        <w:rPr>
          <w:rFonts w:ascii="Times New Roman" w:eastAsia="Times New Roman" w:hAnsi="Times New Roman" w:cs="Times New Roman"/>
          <w:i/>
          <w:iCs/>
          <w:color w:val="000000"/>
        </w:rPr>
        <w:t>Out There: Marginalization</w:t>
      </w:r>
      <w:r w:rsidR="000F1B7A" w:rsidRPr="00DE3A0D">
        <w:rPr>
          <w:rFonts w:ascii="Times New Roman" w:eastAsia="Times New Roman" w:hAnsi="Times New Roman" w:cs="Times New Roman"/>
          <w:i/>
          <w:iCs/>
          <w:color w:val="000000"/>
        </w:rPr>
        <w:t xml:space="preserve"> </w:t>
      </w:r>
      <w:r w:rsidRPr="00DE3A0D">
        <w:rPr>
          <w:rFonts w:ascii="Times New Roman" w:eastAsia="Times New Roman" w:hAnsi="Times New Roman" w:cs="Times New Roman"/>
          <w:i/>
          <w:iCs/>
          <w:color w:val="000000"/>
        </w:rPr>
        <w:t>and</w:t>
      </w:r>
    </w:p>
    <w:p w14:paraId="5375C01C" w14:textId="77777777" w:rsidR="000F1B7A" w:rsidRPr="00DE3A0D" w:rsidRDefault="00163D97" w:rsidP="000F1B7A">
      <w:pPr>
        <w:ind w:firstLine="720"/>
        <w:rPr>
          <w:rFonts w:ascii="Times New Roman" w:eastAsia="Times New Roman" w:hAnsi="Times New Roman" w:cs="Times New Roman"/>
          <w:color w:val="000000"/>
        </w:rPr>
      </w:pPr>
      <w:r w:rsidRPr="00DE3A0D">
        <w:rPr>
          <w:rFonts w:ascii="Times New Roman" w:eastAsia="Times New Roman" w:hAnsi="Times New Roman" w:cs="Times New Roman"/>
          <w:i/>
          <w:iCs/>
          <w:color w:val="000000"/>
        </w:rPr>
        <w:t>Contemporary Cultures</w:t>
      </w:r>
      <w:r w:rsidR="000F1B7A" w:rsidRPr="00DE3A0D">
        <w:rPr>
          <w:rFonts w:ascii="Times New Roman" w:eastAsia="Times New Roman" w:hAnsi="Times New Roman" w:cs="Times New Roman"/>
          <w:color w:val="000000"/>
        </w:rPr>
        <w:t xml:space="preserve">, ed. Russell Ferguson et. al. </w:t>
      </w:r>
      <w:r w:rsidRPr="00DE3A0D">
        <w:rPr>
          <w:rFonts w:ascii="Times New Roman" w:eastAsia="Times New Roman" w:hAnsi="Times New Roman" w:cs="Times New Roman"/>
          <w:color w:val="000000"/>
        </w:rPr>
        <w:t>(Cambridge, MA: MIT Press, 1990),</w:t>
      </w:r>
    </w:p>
    <w:p w14:paraId="51B3DE4F" w14:textId="6757C843" w:rsidR="00163D97" w:rsidRPr="00DE3A0D" w:rsidRDefault="00163D97" w:rsidP="000F1B7A">
      <w:pPr>
        <w:ind w:firstLine="720"/>
        <w:rPr>
          <w:rFonts w:ascii="Times New Roman" w:eastAsia="Times New Roman" w:hAnsi="Times New Roman" w:cs="Times New Roman"/>
          <w:color w:val="000000"/>
        </w:rPr>
      </w:pPr>
      <w:r w:rsidRPr="00DE3A0D">
        <w:rPr>
          <w:rFonts w:ascii="Times New Roman" w:eastAsia="Times New Roman" w:hAnsi="Times New Roman" w:cs="Times New Roman"/>
          <w:color w:val="000000"/>
        </w:rPr>
        <w:t>213-30. </w:t>
      </w:r>
    </w:p>
    <w:p w14:paraId="71A189A3" w14:textId="12657D95" w:rsidR="000F1B7A" w:rsidRPr="00DE3A0D" w:rsidRDefault="00163D97" w:rsidP="0057535D">
      <w:pPr>
        <w:rPr>
          <w:rFonts w:ascii="Times New Roman" w:eastAsia="Times New Roman" w:hAnsi="Times New Roman" w:cs="Times New Roman"/>
          <w:color w:val="000000"/>
        </w:rPr>
      </w:pPr>
      <w:r w:rsidRPr="00DE3A0D">
        <w:rPr>
          <w:rFonts w:ascii="Times New Roman" w:eastAsia="Times New Roman" w:hAnsi="Times New Roman" w:cs="Times New Roman"/>
          <w:color w:val="000000"/>
        </w:rPr>
        <w:t xml:space="preserve">Frank B. Wilderson III, </w:t>
      </w:r>
      <w:r w:rsidR="000F1B7A" w:rsidRP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Grammar and Ghosts:</w:t>
      </w:r>
      <w:r w:rsidR="00DE3A0D">
        <w:rPr>
          <w:rFonts w:ascii="Times New Roman" w:eastAsia="Times New Roman" w:hAnsi="Times New Roman" w:cs="Times New Roman"/>
          <w:color w:val="000000"/>
        </w:rPr>
        <w:t xml:space="preserve"> </w:t>
      </w:r>
      <w:r w:rsidRPr="00DE3A0D">
        <w:rPr>
          <w:rFonts w:ascii="Times New Roman" w:eastAsia="Times New Roman" w:hAnsi="Times New Roman" w:cs="Times New Roman"/>
          <w:color w:val="000000"/>
        </w:rPr>
        <w:t>The Performative Limits of African</w:t>
      </w:r>
      <w:r w:rsidR="000F1B7A" w:rsidRPr="00DE3A0D">
        <w:rPr>
          <w:rFonts w:ascii="Times New Roman" w:eastAsia="Times New Roman" w:hAnsi="Times New Roman" w:cs="Times New Roman"/>
          <w:color w:val="000000"/>
        </w:rPr>
        <w:t xml:space="preserve"> </w:t>
      </w:r>
      <w:r w:rsidRPr="00DE3A0D">
        <w:rPr>
          <w:rFonts w:ascii="Times New Roman" w:eastAsia="Times New Roman" w:hAnsi="Times New Roman" w:cs="Times New Roman"/>
          <w:color w:val="000000"/>
        </w:rPr>
        <w:t>Freedom,</w:t>
      </w:r>
      <w:r w:rsidR="000F1B7A" w:rsidRPr="00DE3A0D">
        <w:rPr>
          <w:rFonts w:ascii="Times New Roman" w:eastAsia="Times New Roman" w:hAnsi="Times New Roman" w:cs="Times New Roman"/>
          <w:color w:val="000000"/>
        </w:rPr>
        <w:t>”</w:t>
      </w:r>
    </w:p>
    <w:p w14:paraId="7C646885" w14:textId="5A8F7194" w:rsidR="00163D97" w:rsidRPr="00DE3A0D" w:rsidRDefault="00163D97" w:rsidP="000F1B7A">
      <w:pPr>
        <w:ind w:firstLine="720"/>
        <w:rPr>
          <w:rFonts w:ascii="Times New Roman" w:eastAsia="Times New Roman" w:hAnsi="Times New Roman" w:cs="Times New Roman"/>
          <w:color w:val="000000"/>
        </w:rPr>
      </w:pPr>
      <w:r w:rsidRPr="00DE3A0D">
        <w:rPr>
          <w:rFonts w:ascii="Times New Roman" w:eastAsia="Times New Roman" w:hAnsi="Times New Roman" w:cs="Times New Roman"/>
          <w:i/>
          <w:iCs/>
          <w:color w:val="000000"/>
        </w:rPr>
        <w:t>Theatre Survey</w:t>
      </w:r>
      <w:r w:rsidR="000F1B7A" w:rsidRPr="00DE3A0D">
        <w:rPr>
          <w:rFonts w:ascii="Times New Roman" w:eastAsia="Times New Roman" w:hAnsi="Times New Roman" w:cs="Times New Roman"/>
          <w:color w:val="000000"/>
        </w:rPr>
        <w:t xml:space="preserve"> </w:t>
      </w:r>
      <w:r w:rsidRPr="00DE3A0D">
        <w:rPr>
          <w:rFonts w:ascii="Times New Roman" w:eastAsia="Times New Roman" w:hAnsi="Times New Roman" w:cs="Times New Roman"/>
          <w:color w:val="000000"/>
        </w:rPr>
        <w:t>50</w:t>
      </w:r>
      <w:r w:rsidR="00DE3A0D">
        <w:rPr>
          <w:rFonts w:ascii="Times New Roman" w:eastAsia="Times New Roman" w:hAnsi="Times New Roman" w:cs="Times New Roman"/>
          <w:color w:val="000000"/>
        </w:rPr>
        <w:t>.</w:t>
      </w:r>
      <w:r w:rsidRPr="00DE3A0D">
        <w:rPr>
          <w:rFonts w:ascii="Times New Roman" w:eastAsia="Times New Roman" w:hAnsi="Times New Roman" w:cs="Times New Roman"/>
          <w:color w:val="000000"/>
        </w:rPr>
        <w:t>1</w:t>
      </w:r>
      <w:r w:rsidR="000F1B7A" w:rsidRPr="00DE3A0D">
        <w:rPr>
          <w:rFonts w:ascii="Times New Roman" w:eastAsia="Times New Roman" w:hAnsi="Times New Roman" w:cs="Times New Roman"/>
          <w:color w:val="000000"/>
        </w:rPr>
        <w:t xml:space="preserve"> </w:t>
      </w:r>
      <w:r w:rsidRPr="00DE3A0D">
        <w:rPr>
          <w:rFonts w:ascii="Times New Roman" w:eastAsia="Times New Roman" w:hAnsi="Times New Roman" w:cs="Times New Roman"/>
          <w:color w:val="000000"/>
        </w:rPr>
        <w:t>(May 2009): 119-125.</w:t>
      </w:r>
    </w:p>
    <w:p w14:paraId="49E200A6" w14:textId="38A368BA" w:rsidR="0039410E" w:rsidRPr="0039410E" w:rsidRDefault="0039410E" w:rsidP="0057535D">
      <w:pPr>
        <w:rPr>
          <w:rFonts w:ascii="Times New Roman" w:hAnsi="Times New Roman" w:cs="Times New Roman"/>
          <w:b/>
        </w:rPr>
      </w:pPr>
    </w:p>
    <w:sectPr w:rsidR="0039410E" w:rsidRPr="0039410E" w:rsidSect="0039410E">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5C28" w14:textId="77777777" w:rsidR="001C76EC" w:rsidRDefault="001C76EC" w:rsidP="0039410E">
      <w:r>
        <w:separator/>
      </w:r>
    </w:p>
  </w:endnote>
  <w:endnote w:type="continuationSeparator" w:id="0">
    <w:p w14:paraId="7A23A94B" w14:textId="77777777" w:rsidR="001C76EC" w:rsidRDefault="001C76EC" w:rsidP="0039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9239672"/>
      <w:docPartObj>
        <w:docPartGallery w:val="Page Numbers (Bottom of Page)"/>
        <w:docPartUnique/>
      </w:docPartObj>
    </w:sdtPr>
    <w:sdtEndPr>
      <w:rPr>
        <w:rStyle w:val="PageNumber"/>
      </w:rPr>
    </w:sdtEndPr>
    <w:sdtContent>
      <w:p w14:paraId="7539B609" w14:textId="012AA3D8" w:rsidR="0039410E" w:rsidRDefault="0039410E" w:rsidP="00224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867FB" w14:textId="77777777" w:rsidR="0039410E" w:rsidRDefault="0039410E" w:rsidP="00394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Body CS)"/>
        <w:b/>
      </w:rPr>
      <w:id w:val="18278579"/>
      <w:docPartObj>
        <w:docPartGallery w:val="Page Numbers (Bottom of Page)"/>
        <w:docPartUnique/>
      </w:docPartObj>
    </w:sdtPr>
    <w:sdtEndPr>
      <w:rPr>
        <w:rStyle w:val="PageNumber"/>
      </w:rPr>
    </w:sdtEndPr>
    <w:sdtContent>
      <w:p w14:paraId="11D3370A" w14:textId="47E4C2F3" w:rsidR="0039410E" w:rsidRPr="0039410E" w:rsidRDefault="0039410E" w:rsidP="00224A2E">
        <w:pPr>
          <w:pStyle w:val="Footer"/>
          <w:framePr w:wrap="none" w:vAnchor="text" w:hAnchor="margin" w:xAlign="right" w:y="1"/>
          <w:rPr>
            <w:rStyle w:val="PageNumber"/>
            <w:rFonts w:ascii="Times New Roman" w:hAnsi="Times New Roman" w:cs="Times New Roman (Body CS)"/>
            <w:b/>
          </w:rPr>
        </w:pPr>
        <w:r w:rsidRPr="0039410E">
          <w:rPr>
            <w:rStyle w:val="PageNumber"/>
            <w:rFonts w:ascii="Times New Roman" w:hAnsi="Times New Roman" w:cs="Times New Roman (Body CS)"/>
            <w:b/>
          </w:rPr>
          <w:fldChar w:fldCharType="begin"/>
        </w:r>
        <w:r w:rsidRPr="0039410E">
          <w:rPr>
            <w:rStyle w:val="PageNumber"/>
            <w:rFonts w:ascii="Times New Roman" w:hAnsi="Times New Roman" w:cs="Times New Roman (Body CS)"/>
            <w:b/>
          </w:rPr>
          <w:instrText xml:space="preserve"> PAGE </w:instrText>
        </w:r>
        <w:r w:rsidRPr="0039410E">
          <w:rPr>
            <w:rStyle w:val="PageNumber"/>
            <w:rFonts w:ascii="Times New Roman" w:hAnsi="Times New Roman" w:cs="Times New Roman (Body CS)"/>
            <w:b/>
          </w:rPr>
          <w:fldChar w:fldCharType="separate"/>
        </w:r>
        <w:r w:rsidR="009B34FA">
          <w:rPr>
            <w:rStyle w:val="PageNumber"/>
            <w:rFonts w:ascii="Times New Roman" w:hAnsi="Times New Roman" w:cs="Times New Roman (Body CS)"/>
            <w:b/>
            <w:noProof/>
          </w:rPr>
          <w:t>2</w:t>
        </w:r>
        <w:r w:rsidRPr="0039410E">
          <w:rPr>
            <w:rStyle w:val="PageNumber"/>
            <w:rFonts w:ascii="Times New Roman" w:hAnsi="Times New Roman" w:cs="Times New Roman (Body CS)"/>
            <w:b/>
          </w:rPr>
          <w:fldChar w:fldCharType="end"/>
        </w:r>
        <w:r w:rsidRPr="0039410E">
          <w:rPr>
            <w:rStyle w:val="PageNumber"/>
            <w:rFonts w:ascii="Times New Roman" w:hAnsi="Times New Roman" w:cs="Times New Roman (Body CS)"/>
            <w:b/>
          </w:rPr>
          <w:t>/2</w:t>
        </w:r>
      </w:p>
    </w:sdtContent>
  </w:sdt>
  <w:p w14:paraId="45FCE468" w14:textId="15B4BD3E" w:rsidR="0039410E" w:rsidRPr="0039410E" w:rsidRDefault="0039410E" w:rsidP="0039410E">
    <w:pPr>
      <w:pStyle w:val="Footer"/>
      <w:ind w:right="360"/>
      <w:rPr>
        <w:rFonts w:ascii="Times New Roman" w:hAnsi="Times New Roman" w:cs="Times New Roman (Body CS)"/>
        <w:b/>
      </w:rPr>
    </w:pPr>
    <w:r w:rsidRPr="0039410E">
      <w:rPr>
        <w:rFonts w:ascii="Times New Roman" w:hAnsi="Times New Roman" w:cs="Times New Roman (Body CS)"/>
        <w:b/>
      </w:rPr>
      <w:t>Aranke and Copeland / “Afro-pessimist Aesthetics” / Spring 2020 / NU-SAIC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7F12" w14:textId="77777777" w:rsidR="001C76EC" w:rsidRDefault="001C76EC" w:rsidP="0039410E">
      <w:r>
        <w:separator/>
      </w:r>
    </w:p>
  </w:footnote>
  <w:footnote w:type="continuationSeparator" w:id="0">
    <w:p w14:paraId="67689B37" w14:textId="77777777" w:rsidR="001C76EC" w:rsidRDefault="001C76EC" w:rsidP="0039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97"/>
    <w:rsid w:val="000F1B7A"/>
    <w:rsid w:val="00163D97"/>
    <w:rsid w:val="001C76EC"/>
    <w:rsid w:val="001D1455"/>
    <w:rsid w:val="002B7921"/>
    <w:rsid w:val="0039410E"/>
    <w:rsid w:val="003A01BC"/>
    <w:rsid w:val="003C73A2"/>
    <w:rsid w:val="004C7004"/>
    <w:rsid w:val="0057535D"/>
    <w:rsid w:val="00633886"/>
    <w:rsid w:val="0067422D"/>
    <w:rsid w:val="007C065E"/>
    <w:rsid w:val="00916B83"/>
    <w:rsid w:val="009B34FA"/>
    <w:rsid w:val="009F4E50"/>
    <w:rsid w:val="00A21B09"/>
    <w:rsid w:val="00A91CE6"/>
    <w:rsid w:val="00DD0DD1"/>
    <w:rsid w:val="00DE3A0D"/>
    <w:rsid w:val="00DE700C"/>
    <w:rsid w:val="00E02076"/>
    <w:rsid w:val="00E36E96"/>
    <w:rsid w:val="00E93EF0"/>
    <w:rsid w:val="00F20F15"/>
    <w:rsid w:val="00F5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8AD8A7"/>
  <w15:chartTrackingRefBased/>
  <w15:docId w15:val="{A4B25063-73E0-9542-8B60-95FCF499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D9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63D97"/>
    <w:rPr>
      <w:b/>
      <w:bCs/>
    </w:rPr>
  </w:style>
  <w:style w:type="character" w:customStyle="1" w:styleId="apple-converted-space">
    <w:name w:val="apple-converted-space"/>
    <w:basedOn w:val="DefaultParagraphFont"/>
    <w:rsid w:val="00163D97"/>
  </w:style>
  <w:style w:type="character" w:styleId="Emphasis">
    <w:name w:val="Emphasis"/>
    <w:basedOn w:val="DefaultParagraphFont"/>
    <w:uiPriority w:val="20"/>
    <w:qFormat/>
    <w:rsid w:val="00163D97"/>
    <w:rPr>
      <w:i/>
      <w:iCs/>
    </w:rPr>
  </w:style>
  <w:style w:type="character" w:customStyle="1" w:styleId="BodyTextChar">
    <w:name w:val="Body Text Char"/>
    <w:basedOn w:val="DefaultParagraphFont"/>
    <w:link w:val="BodyText"/>
    <w:rsid w:val="00DD0DD1"/>
    <w:rPr>
      <w:rFonts w:eastAsia="Times New Roman"/>
    </w:rPr>
  </w:style>
  <w:style w:type="paragraph" w:styleId="BodyText">
    <w:name w:val="Body Text"/>
    <w:basedOn w:val="Normal"/>
    <w:link w:val="BodyTextChar"/>
    <w:rsid w:val="00DD0DD1"/>
    <w:rPr>
      <w:rFonts w:eastAsia="Times New Roman"/>
    </w:rPr>
  </w:style>
  <w:style w:type="character" w:customStyle="1" w:styleId="BodyTextChar1">
    <w:name w:val="Body Text Char1"/>
    <w:basedOn w:val="DefaultParagraphFont"/>
    <w:uiPriority w:val="99"/>
    <w:semiHidden/>
    <w:rsid w:val="00DD0DD1"/>
  </w:style>
  <w:style w:type="paragraph" w:styleId="Footer">
    <w:name w:val="footer"/>
    <w:basedOn w:val="Normal"/>
    <w:link w:val="FooterChar"/>
    <w:uiPriority w:val="99"/>
    <w:unhideWhenUsed/>
    <w:rsid w:val="0039410E"/>
    <w:pPr>
      <w:tabs>
        <w:tab w:val="center" w:pos="4680"/>
        <w:tab w:val="right" w:pos="9360"/>
      </w:tabs>
    </w:pPr>
  </w:style>
  <w:style w:type="character" w:customStyle="1" w:styleId="FooterChar">
    <w:name w:val="Footer Char"/>
    <w:basedOn w:val="DefaultParagraphFont"/>
    <w:link w:val="Footer"/>
    <w:uiPriority w:val="99"/>
    <w:rsid w:val="0039410E"/>
  </w:style>
  <w:style w:type="character" w:styleId="PageNumber">
    <w:name w:val="page number"/>
    <w:basedOn w:val="DefaultParagraphFont"/>
    <w:uiPriority w:val="99"/>
    <w:semiHidden/>
    <w:unhideWhenUsed/>
    <w:rsid w:val="0039410E"/>
  </w:style>
  <w:style w:type="paragraph" w:styleId="Header">
    <w:name w:val="header"/>
    <w:basedOn w:val="Normal"/>
    <w:link w:val="HeaderChar"/>
    <w:uiPriority w:val="99"/>
    <w:unhideWhenUsed/>
    <w:rsid w:val="0039410E"/>
    <w:pPr>
      <w:tabs>
        <w:tab w:val="center" w:pos="4680"/>
        <w:tab w:val="right" w:pos="9360"/>
      </w:tabs>
    </w:pPr>
  </w:style>
  <w:style w:type="character" w:customStyle="1" w:styleId="HeaderChar">
    <w:name w:val="Header Char"/>
    <w:basedOn w:val="DefaultParagraphFont"/>
    <w:link w:val="Header"/>
    <w:uiPriority w:val="99"/>
    <w:rsid w:val="0039410E"/>
  </w:style>
  <w:style w:type="character" w:styleId="Hyperlink">
    <w:name w:val="Hyperlink"/>
    <w:basedOn w:val="DefaultParagraphFont"/>
    <w:uiPriority w:val="99"/>
    <w:unhideWhenUsed/>
    <w:rsid w:val="00A21B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6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20/04/05/books/afropessimism-frank-wilderson-interview.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4738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Huey Gene Copeland II</dc:creator>
  <cp:keywords/>
  <dc:description/>
  <cp:lastModifiedBy>Penelope Lisa Deutscher</cp:lastModifiedBy>
  <cp:revision>2</cp:revision>
  <dcterms:created xsi:type="dcterms:W3CDTF">2023-06-27T23:47:00Z</dcterms:created>
  <dcterms:modified xsi:type="dcterms:W3CDTF">2023-06-27T23:47:00Z</dcterms:modified>
</cp:coreProperties>
</file>